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C4" w:rsidRDefault="00DF72C4" w:rsidP="00DF72C4">
      <w:pPr>
        <w:ind w:firstLine="709"/>
        <w:jc w:val="both"/>
        <w:rPr>
          <w:rFonts w:ascii="Arial" w:eastAsia="Arial" w:hAnsi="Arial" w:cs="Arial"/>
          <w:caps/>
        </w:rPr>
      </w:pPr>
    </w:p>
    <w:p w:rsidR="00DF72C4" w:rsidRDefault="00DF72C4" w:rsidP="00DF72C4">
      <w:pPr>
        <w:ind w:firstLine="709"/>
        <w:jc w:val="center"/>
        <w:rPr>
          <w:rFonts w:ascii="Arial" w:eastAsia="Arial" w:hAnsi="Arial" w:cs="Arial"/>
          <w:caps/>
        </w:rPr>
      </w:pPr>
      <w:r>
        <w:rPr>
          <w:rFonts w:ascii="Arial" w:eastAsia="Arial" w:hAnsi="Arial" w:cs="Arial"/>
          <w:caps/>
        </w:rPr>
        <w:t>АДМИНИСТРАЦИЯ</w:t>
      </w:r>
    </w:p>
    <w:p w:rsidR="00DF72C4" w:rsidRDefault="00DF72C4" w:rsidP="00DF72C4">
      <w:pPr>
        <w:ind w:firstLine="709"/>
        <w:jc w:val="center"/>
        <w:rPr>
          <w:rFonts w:ascii="Arial" w:eastAsia="Arial" w:hAnsi="Arial" w:cs="Arial"/>
          <w:caps/>
        </w:rPr>
      </w:pPr>
      <w:r>
        <w:rPr>
          <w:rFonts w:ascii="Arial" w:eastAsia="Arial" w:hAnsi="Arial" w:cs="Arial"/>
          <w:caps/>
        </w:rPr>
        <w:t>ЯСЕНОВСКОГО СЕЛЬСКОГО ПОСЕЛЕНИЯ</w:t>
      </w:r>
    </w:p>
    <w:p w:rsidR="00DF72C4" w:rsidRDefault="00DF72C4" w:rsidP="00DF72C4">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DF72C4" w:rsidRDefault="00DF72C4" w:rsidP="00DF72C4">
      <w:pPr>
        <w:ind w:firstLine="709"/>
        <w:jc w:val="center"/>
        <w:rPr>
          <w:rFonts w:ascii="Arial" w:eastAsia="Arial" w:hAnsi="Arial" w:cs="Arial"/>
          <w:caps/>
        </w:rPr>
      </w:pPr>
      <w:r>
        <w:rPr>
          <w:rFonts w:ascii="Arial" w:eastAsia="Arial" w:hAnsi="Arial" w:cs="Arial"/>
          <w:caps/>
        </w:rPr>
        <w:t>ВОРОНЕЖСКОЙ ОБЛАСТИ</w:t>
      </w:r>
    </w:p>
    <w:p w:rsidR="00DF72C4" w:rsidRDefault="00DF72C4" w:rsidP="00DF72C4">
      <w:pPr>
        <w:ind w:firstLine="709"/>
        <w:jc w:val="center"/>
        <w:rPr>
          <w:rFonts w:ascii="Arial" w:eastAsia="Arial" w:hAnsi="Arial" w:cs="Arial"/>
          <w:caps/>
        </w:rPr>
      </w:pPr>
      <w:r>
        <w:rPr>
          <w:rFonts w:ascii="Arial" w:eastAsia="Arial" w:hAnsi="Arial" w:cs="Arial"/>
          <w:caps/>
        </w:rPr>
        <w:t>ПОСТАНОВЛЕНИЕ</w:t>
      </w:r>
    </w:p>
    <w:p w:rsidR="00DF72C4" w:rsidRPr="00AE4960" w:rsidRDefault="00DF72C4" w:rsidP="00DF72C4">
      <w:pPr>
        <w:ind w:firstLine="709"/>
        <w:jc w:val="both"/>
        <w:rPr>
          <w:rFonts w:ascii="Arial" w:eastAsia="Calibri" w:hAnsi="Arial" w:cs="Arial"/>
        </w:rPr>
      </w:pPr>
      <w:bookmarkStart w:id="0" w:name="_GoBack"/>
      <w:r w:rsidRPr="00AE4960">
        <w:rPr>
          <w:rFonts w:ascii="Arial" w:eastAsia="Calibri" w:hAnsi="Arial" w:cs="Arial"/>
        </w:rPr>
        <w:t xml:space="preserve">от </w:t>
      </w:r>
      <w:r w:rsidR="00D61639" w:rsidRPr="00AE4960">
        <w:rPr>
          <w:rFonts w:ascii="Arial" w:eastAsia="Calibri" w:hAnsi="Arial" w:cs="Arial"/>
        </w:rPr>
        <w:t>19</w:t>
      </w:r>
      <w:r w:rsidR="00847416" w:rsidRPr="00AE4960">
        <w:rPr>
          <w:rFonts w:ascii="Arial" w:eastAsia="Calibri" w:hAnsi="Arial" w:cs="Arial"/>
        </w:rPr>
        <w:t xml:space="preserve"> </w:t>
      </w:r>
      <w:r w:rsidR="00EF5AEB" w:rsidRPr="00AE4960">
        <w:rPr>
          <w:rFonts w:ascii="Arial" w:eastAsia="Calibri" w:hAnsi="Arial" w:cs="Arial"/>
        </w:rPr>
        <w:t>декабря</w:t>
      </w:r>
      <w:r w:rsidRPr="00AE4960">
        <w:rPr>
          <w:rFonts w:ascii="Arial" w:eastAsia="Calibri" w:hAnsi="Arial" w:cs="Arial"/>
        </w:rPr>
        <w:t xml:space="preserve"> 2022 г. № </w:t>
      </w:r>
      <w:r w:rsidR="00EF5AEB" w:rsidRPr="00AE4960">
        <w:rPr>
          <w:rFonts w:ascii="Arial" w:eastAsia="Calibri" w:hAnsi="Arial" w:cs="Arial"/>
        </w:rPr>
        <w:t>100</w:t>
      </w:r>
    </w:p>
    <w:p w:rsidR="00DF72C4" w:rsidRPr="00AE4960" w:rsidRDefault="00DF72C4" w:rsidP="00DF72C4">
      <w:pPr>
        <w:ind w:firstLine="709"/>
        <w:jc w:val="both"/>
        <w:rPr>
          <w:rFonts w:ascii="Arial" w:eastAsia="Calibri" w:hAnsi="Arial" w:cs="Arial"/>
        </w:rPr>
      </w:pPr>
      <w:r w:rsidRPr="00AE4960">
        <w:rPr>
          <w:rFonts w:ascii="Arial" w:eastAsia="Calibri" w:hAnsi="Arial" w:cs="Arial"/>
        </w:rPr>
        <w:t>с. Ясеновка</w:t>
      </w:r>
    </w:p>
    <w:bookmarkEnd w:id="0"/>
    <w:p w:rsidR="00DF72C4" w:rsidRDefault="00DF72C4" w:rsidP="00DF72C4">
      <w:pPr>
        <w:ind w:right="-1" w:firstLine="709"/>
        <w:jc w:val="center"/>
        <w:rPr>
          <w:rFonts w:ascii="Arial" w:hAnsi="Arial" w:cs="Arial"/>
          <w:b/>
          <w:sz w:val="32"/>
          <w:szCs w:val="32"/>
        </w:rPr>
      </w:pPr>
      <w:r>
        <w:rPr>
          <w:rFonts w:ascii="Arial" w:hAnsi="Arial"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26.02.2016 г. № 13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от 13.05.2016 г. № 59, от 15.04.2019 г. № 38</w:t>
      </w:r>
      <w:r w:rsidR="005F7D0E">
        <w:rPr>
          <w:rFonts w:ascii="Arial" w:hAnsi="Arial" w:cs="Arial"/>
          <w:b/>
          <w:sz w:val="32"/>
          <w:szCs w:val="32"/>
        </w:rPr>
        <w:t>, от 14.06.2022 г. № 48</w:t>
      </w:r>
      <w:r w:rsidR="007A7625">
        <w:rPr>
          <w:rFonts w:ascii="Arial" w:hAnsi="Arial" w:cs="Arial"/>
          <w:b/>
          <w:sz w:val="32"/>
          <w:szCs w:val="32"/>
        </w:rPr>
        <w:t>, от 26.07.2022 г. № 56</w:t>
      </w:r>
      <w:r>
        <w:rPr>
          <w:rFonts w:ascii="Arial" w:hAnsi="Arial" w:cs="Arial"/>
          <w:b/>
          <w:sz w:val="32"/>
          <w:szCs w:val="32"/>
        </w:rPr>
        <w:t>)</w:t>
      </w:r>
    </w:p>
    <w:p w:rsidR="00CC0590" w:rsidRDefault="00DF72C4" w:rsidP="0051078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2D204C">
        <w:rPr>
          <w:rFonts w:ascii="Arial" w:hAnsi="Arial" w:cs="Arial"/>
        </w:rPr>
        <w:t xml:space="preserve">, </w:t>
      </w:r>
      <w:r w:rsidR="00CC0590" w:rsidRPr="00CC0590">
        <w:rPr>
          <w:rFonts w:ascii="Arial" w:hAnsi="Arial" w:cs="Arial"/>
        </w:rPr>
        <w:t>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DF72C4" w:rsidRPr="0051078F" w:rsidRDefault="00DF72C4" w:rsidP="0051078F">
      <w:pPr>
        <w:tabs>
          <w:tab w:val="center" w:pos="4677"/>
          <w:tab w:val="left" w:pos="7815"/>
        </w:tabs>
        <w:ind w:firstLine="709"/>
        <w:jc w:val="both"/>
        <w:rPr>
          <w:rFonts w:ascii="Arial" w:hAnsi="Arial" w:cs="Arial"/>
        </w:rPr>
      </w:pPr>
      <w:r>
        <w:rPr>
          <w:rFonts w:ascii="Arial" w:hAnsi="Arial" w:cs="Arial"/>
        </w:rPr>
        <w:t>1. Внести в постановление администрации Ясеновского сельского поселения Калачеевского муниципального района от 26.02.2016 г. № 13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от 13.05.2016 г. № 59</w:t>
      </w:r>
      <w:r w:rsidR="00075819">
        <w:rPr>
          <w:rFonts w:ascii="Arial" w:hAnsi="Arial" w:cs="Arial"/>
        </w:rPr>
        <w:t>,</w:t>
      </w:r>
      <w:r w:rsidR="00075819" w:rsidRPr="00075819">
        <w:t xml:space="preserve"> </w:t>
      </w:r>
      <w:r w:rsidR="00075819" w:rsidRPr="00075819">
        <w:rPr>
          <w:rFonts w:ascii="Arial" w:hAnsi="Arial" w:cs="Arial"/>
        </w:rPr>
        <w:t>от 15.04.2019 г. № 38</w:t>
      </w:r>
      <w:r w:rsidR="005F7D0E">
        <w:rPr>
          <w:rFonts w:ascii="Arial" w:hAnsi="Arial" w:cs="Arial"/>
        </w:rPr>
        <w:t>, от 14.06.2022 г. № 48</w:t>
      </w:r>
      <w:r w:rsidR="007A7625">
        <w:rPr>
          <w:rFonts w:ascii="Arial" w:hAnsi="Arial" w:cs="Arial"/>
        </w:rPr>
        <w:t>, от 26.07.2022 г. № 56</w:t>
      </w:r>
      <w:r w:rsidR="00075819" w:rsidRPr="00075819">
        <w:rPr>
          <w:rFonts w:ascii="Arial" w:hAnsi="Arial" w:cs="Arial"/>
        </w:rPr>
        <w:t>)</w:t>
      </w:r>
      <w:r>
        <w:rPr>
          <w:rFonts w:ascii="Arial" w:hAnsi="Arial" w:cs="Arial"/>
        </w:rPr>
        <w:t xml:space="preserve"> </w:t>
      </w:r>
      <w:r w:rsidR="0051078F">
        <w:rPr>
          <w:rFonts w:ascii="Arial" w:eastAsia="Calibri" w:hAnsi="Arial" w:cs="Arial"/>
        </w:rPr>
        <w:t>следующие изменения:</w:t>
      </w:r>
    </w:p>
    <w:p w:rsidR="0051078F" w:rsidRDefault="0051078F" w:rsidP="0051078F">
      <w:pPr>
        <w:ind w:firstLine="709"/>
        <w:jc w:val="both"/>
        <w:rPr>
          <w:rFonts w:ascii="Arial" w:eastAsia="Calibri" w:hAnsi="Arial" w:cs="Arial"/>
        </w:rPr>
      </w:pPr>
      <w:r w:rsidRPr="0051078F">
        <w:rPr>
          <w:rFonts w:ascii="Arial" w:eastAsia="Calibri" w:hAnsi="Arial" w:cs="Arial"/>
        </w:rPr>
        <w:t xml:space="preserve">1.1. В административном регламенте: </w:t>
      </w:r>
    </w:p>
    <w:p w:rsidR="006C2B3E" w:rsidRDefault="006C2B3E" w:rsidP="0051078F">
      <w:pPr>
        <w:ind w:firstLine="709"/>
        <w:jc w:val="both"/>
        <w:rPr>
          <w:rFonts w:ascii="Arial" w:eastAsia="Calibri" w:hAnsi="Arial" w:cs="Arial"/>
        </w:rPr>
      </w:pPr>
      <w:r>
        <w:rPr>
          <w:rFonts w:ascii="Arial" w:eastAsia="Calibri" w:hAnsi="Arial" w:cs="Arial"/>
        </w:rPr>
        <w:t>1.1.1. Раздел 5 «</w:t>
      </w:r>
      <w:r w:rsidRPr="006C2B3E">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rFonts w:ascii="Arial" w:eastAsia="Calibri" w:hAnsi="Arial" w:cs="Arial"/>
        </w:rPr>
        <w:t>» изложить в следующей редакции:</w:t>
      </w:r>
    </w:p>
    <w:p w:rsidR="006C2B3E" w:rsidRPr="006C2B3E" w:rsidRDefault="006C2B3E" w:rsidP="006C2B3E">
      <w:pPr>
        <w:ind w:firstLine="709"/>
        <w:jc w:val="both"/>
        <w:rPr>
          <w:rFonts w:ascii="Arial" w:eastAsia="Calibri" w:hAnsi="Arial" w:cs="Arial"/>
        </w:rPr>
      </w:pPr>
      <w:r>
        <w:rPr>
          <w:rFonts w:ascii="Arial" w:eastAsia="Calibri" w:hAnsi="Arial" w:cs="Arial"/>
        </w:rPr>
        <w:t>«</w:t>
      </w:r>
      <w:r w:rsidRPr="006C2B3E">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5.2. Заявитель может обратиться с жалобой в том числе в следующих случаях:</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нарушение срока регистрации запроса о предоставлении муниципальной услуги;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lastRenderedPageBreak/>
        <w:t>- нарушение срока предоставления муниципальной услуги;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нарушение срока или порядка выдачи документов по результатам предоставления муниципальной услуги;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5.3. Заявители имеют право на получение информации, необходимой для обоснования и рассмотрения жалобы.</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5.4. Оснований для отказа в рассмотрении жалобы не имеется.</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5.5. Основанием для начала процедуры досудебного (внесудебного) обжалования является поступившая жалоба.</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Жалоба подается в письменной форме на бумажном носителе, в электронной форме.</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5.6. Жалоба должна содержать:</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2) в удовлетворении жалобы отказывается.</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2) подача жалобы лицом, полномочия которого не подтверждены в порядке, установленном законодательством;</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4) если обжалуемые действия являются правомерными.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2B3E" w:rsidRPr="006C2B3E" w:rsidRDefault="006C2B3E" w:rsidP="006C2B3E">
      <w:pPr>
        <w:ind w:firstLine="709"/>
        <w:jc w:val="both"/>
        <w:rPr>
          <w:rFonts w:ascii="Arial" w:eastAsia="Calibri" w:hAnsi="Arial" w:cs="Arial"/>
        </w:rPr>
      </w:pPr>
      <w:r w:rsidRPr="006C2B3E">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2B3E" w:rsidRPr="0051078F" w:rsidRDefault="006C2B3E" w:rsidP="006C2B3E">
      <w:pPr>
        <w:ind w:firstLine="709"/>
        <w:jc w:val="both"/>
        <w:rPr>
          <w:rFonts w:ascii="Arial" w:eastAsia="Calibri" w:hAnsi="Arial" w:cs="Arial"/>
        </w:rPr>
      </w:pPr>
      <w:r w:rsidRPr="006C2B3E">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3381" w:rsidRPr="00E23381" w:rsidRDefault="00E23381" w:rsidP="0051078F">
      <w:pPr>
        <w:ind w:firstLine="709"/>
        <w:jc w:val="both"/>
        <w:rPr>
          <w:rFonts w:ascii="Arial" w:hAnsi="Arial" w:cs="Arial"/>
        </w:rPr>
      </w:pPr>
      <w:r w:rsidRPr="00E23381">
        <w:rPr>
          <w:rFonts w:ascii="Arial" w:hAnsi="Arial" w:cs="Arial"/>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w:t>
      </w:r>
    </w:p>
    <w:p w:rsidR="00E23381" w:rsidRPr="00E23381" w:rsidRDefault="00890548" w:rsidP="00E23381">
      <w:pPr>
        <w:ind w:firstLine="709"/>
        <w:jc w:val="both"/>
        <w:rPr>
          <w:rFonts w:ascii="Arial" w:hAnsi="Arial" w:cs="Arial"/>
        </w:rPr>
      </w:pPr>
      <w:r>
        <w:rPr>
          <w:rFonts w:ascii="Arial" w:hAnsi="Arial" w:cs="Arial"/>
        </w:rPr>
        <w:t>3</w:t>
      </w:r>
      <w:r w:rsidR="00E23381" w:rsidRPr="00E23381">
        <w:rPr>
          <w:rFonts w:ascii="Arial" w:hAnsi="Arial" w:cs="Arial"/>
        </w:rPr>
        <w:t>. Контроль исполнения настоящего постановления возлагаю на себя.</w:t>
      </w:r>
    </w:p>
    <w:p w:rsidR="00E23381" w:rsidRPr="00E23381" w:rsidRDefault="00E23381" w:rsidP="00E23381">
      <w:pPr>
        <w:ind w:firstLine="709"/>
        <w:jc w:val="both"/>
        <w:rPr>
          <w:rFonts w:ascii="Arial" w:hAnsi="Arial" w:cs="Arial"/>
        </w:rPr>
      </w:pPr>
    </w:p>
    <w:p w:rsidR="00E23381" w:rsidRDefault="00E23381" w:rsidP="0055740B">
      <w:pPr>
        <w:ind w:firstLine="709"/>
        <w:jc w:val="both"/>
        <w:rPr>
          <w:rFonts w:ascii="Arial" w:hAnsi="Arial" w:cs="Arial"/>
        </w:rPr>
      </w:pPr>
    </w:p>
    <w:p w:rsidR="00E23381" w:rsidRDefault="00E23381" w:rsidP="0055740B">
      <w:pPr>
        <w:ind w:firstLine="709"/>
        <w:jc w:val="both"/>
        <w:rPr>
          <w:rFonts w:ascii="Arial" w:hAnsi="Arial" w:cs="Arial"/>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132"/>
        <w:gridCol w:w="2409"/>
      </w:tblGrid>
      <w:tr w:rsidR="00E23381" w:rsidTr="001B4C97">
        <w:tc>
          <w:tcPr>
            <w:tcW w:w="5098" w:type="dxa"/>
          </w:tcPr>
          <w:p w:rsidR="00E23381" w:rsidRDefault="00E23381" w:rsidP="0055740B">
            <w:pPr>
              <w:jc w:val="both"/>
              <w:rPr>
                <w:rFonts w:ascii="Arial" w:hAnsi="Arial" w:cs="Arial"/>
              </w:rPr>
            </w:pPr>
            <w:r>
              <w:rPr>
                <w:rFonts w:ascii="Arial" w:hAnsi="Arial" w:cs="Arial"/>
              </w:rPr>
              <w:t>Глава Ясеновского сельского поселения</w:t>
            </w:r>
          </w:p>
        </w:tc>
        <w:tc>
          <w:tcPr>
            <w:tcW w:w="2132" w:type="dxa"/>
          </w:tcPr>
          <w:p w:rsidR="00E23381" w:rsidRDefault="00E23381" w:rsidP="0055740B">
            <w:pPr>
              <w:jc w:val="both"/>
              <w:rPr>
                <w:rFonts w:ascii="Arial" w:hAnsi="Arial" w:cs="Arial"/>
              </w:rPr>
            </w:pPr>
          </w:p>
        </w:tc>
        <w:tc>
          <w:tcPr>
            <w:tcW w:w="2409" w:type="dxa"/>
          </w:tcPr>
          <w:p w:rsidR="00E23381" w:rsidRDefault="00E23381" w:rsidP="0055740B">
            <w:pPr>
              <w:jc w:val="both"/>
              <w:rPr>
                <w:rFonts w:ascii="Arial" w:hAnsi="Arial" w:cs="Arial"/>
              </w:rPr>
            </w:pPr>
            <w:r>
              <w:rPr>
                <w:rFonts w:ascii="Arial" w:hAnsi="Arial" w:cs="Arial"/>
              </w:rPr>
              <w:t>Е.П.Тертышникова</w:t>
            </w:r>
          </w:p>
        </w:tc>
      </w:tr>
    </w:tbl>
    <w:p w:rsidR="00E23381" w:rsidRDefault="00E23381" w:rsidP="0055740B">
      <w:pPr>
        <w:ind w:firstLine="709"/>
        <w:jc w:val="both"/>
        <w:rPr>
          <w:rFonts w:ascii="Arial" w:hAnsi="Arial" w:cs="Arial"/>
        </w:rPr>
      </w:pPr>
    </w:p>
    <w:p w:rsidR="00701889" w:rsidRPr="00E668E6" w:rsidRDefault="00701889" w:rsidP="0066658B">
      <w:pPr>
        <w:spacing w:after="160" w:line="259" w:lineRule="auto"/>
        <w:rPr>
          <w:rFonts w:ascii="Arial" w:hAnsi="Arial" w:cs="Arial"/>
        </w:rPr>
      </w:pPr>
    </w:p>
    <w:sectPr w:rsidR="00701889" w:rsidRPr="00E668E6" w:rsidSect="0096198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64"/>
    <w:rsid w:val="0001371B"/>
    <w:rsid w:val="00045FD5"/>
    <w:rsid w:val="00075819"/>
    <w:rsid w:val="0009407B"/>
    <w:rsid w:val="0011387F"/>
    <w:rsid w:val="001B4C97"/>
    <w:rsid w:val="001B58BD"/>
    <w:rsid w:val="001B6D16"/>
    <w:rsid w:val="00211364"/>
    <w:rsid w:val="00255E74"/>
    <w:rsid w:val="002B67AB"/>
    <w:rsid w:val="002D3112"/>
    <w:rsid w:val="003127FC"/>
    <w:rsid w:val="0031557F"/>
    <w:rsid w:val="00335FD2"/>
    <w:rsid w:val="00396813"/>
    <w:rsid w:val="003D1210"/>
    <w:rsid w:val="00421E74"/>
    <w:rsid w:val="00427504"/>
    <w:rsid w:val="00441AC9"/>
    <w:rsid w:val="004B3519"/>
    <w:rsid w:val="004E6333"/>
    <w:rsid w:val="0051078F"/>
    <w:rsid w:val="0052655B"/>
    <w:rsid w:val="005454D9"/>
    <w:rsid w:val="0055740B"/>
    <w:rsid w:val="005A6574"/>
    <w:rsid w:val="005D0EF0"/>
    <w:rsid w:val="005D5EE3"/>
    <w:rsid w:val="005F7D0E"/>
    <w:rsid w:val="00650D54"/>
    <w:rsid w:val="0066658B"/>
    <w:rsid w:val="0067108A"/>
    <w:rsid w:val="006A1261"/>
    <w:rsid w:val="006C2B3E"/>
    <w:rsid w:val="006F5922"/>
    <w:rsid w:val="00701889"/>
    <w:rsid w:val="0070745B"/>
    <w:rsid w:val="00707DDD"/>
    <w:rsid w:val="007766E5"/>
    <w:rsid w:val="007A7625"/>
    <w:rsid w:val="007B2F5D"/>
    <w:rsid w:val="007E21D5"/>
    <w:rsid w:val="008057DB"/>
    <w:rsid w:val="0083563C"/>
    <w:rsid w:val="00847416"/>
    <w:rsid w:val="008631B6"/>
    <w:rsid w:val="00886E2D"/>
    <w:rsid w:val="00890548"/>
    <w:rsid w:val="008E036E"/>
    <w:rsid w:val="008E5755"/>
    <w:rsid w:val="0096198B"/>
    <w:rsid w:val="009C33A3"/>
    <w:rsid w:val="00A8744D"/>
    <w:rsid w:val="00AA3545"/>
    <w:rsid w:val="00AE4960"/>
    <w:rsid w:val="00B026FF"/>
    <w:rsid w:val="00BB368D"/>
    <w:rsid w:val="00C40EE1"/>
    <w:rsid w:val="00C6478B"/>
    <w:rsid w:val="00C94C83"/>
    <w:rsid w:val="00CC0590"/>
    <w:rsid w:val="00D1293B"/>
    <w:rsid w:val="00D3385E"/>
    <w:rsid w:val="00D56008"/>
    <w:rsid w:val="00D60A86"/>
    <w:rsid w:val="00D61639"/>
    <w:rsid w:val="00DA6C82"/>
    <w:rsid w:val="00DD6B96"/>
    <w:rsid w:val="00DE46E6"/>
    <w:rsid w:val="00DF4C4F"/>
    <w:rsid w:val="00DF72C4"/>
    <w:rsid w:val="00E23381"/>
    <w:rsid w:val="00E668E6"/>
    <w:rsid w:val="00EA4A28"/>
    <w:rsid w:val="00EF5AEB"/>
    <w:rsid w:val="00F2333B"/>
    <w:rsid w:val="00FA4191"/>
    <w:rsid w:val="00FB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3E37-7FFE-44C4-B421-7F66C96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08A"/>
    <w:rPr>
      <w:rFonts w:ascii="Segoe UI" w:hAnsi="Segoe UI" w:cs="Segoe UI"/>
      <w:sz w:val="18"/>
      <w:szCs w:val="18"/>
    </w:rPr>
  </w:style>
  <w:style w:type="character" w:customStyle="1" w:styleId="a4">
    <w:name w:val="Текст выноски Знак"/>
    <w:basedOn w:val="a0"/>
    <w:link w:val="a3"/>
    <w:uiPriority w:val="99"/>
    <w:semiHidden/>
    <w:rsid w:val="0067108A"/>
    <w:rPr>
      <w:rFonts w:ascii="Segoe UI" w:eastAsia="Times New Roman" w:hAnsi="Segoe UI" w:cs="Segoe UI"/>
      <w:sz w:val="18"/>
      <w:szCs w:val="18"/>
      <w:lang w:eastAsia="ru-RU"/>
    </w:rPr>
  </w:style>
  <w:style w:type="table" w:styleId="a5">
    <w:name w:val="Table Grid"/>
    <w:basedOn w:val="a1"/>
    <w:uiPriority w:val="39"/>
    <w:rsid w:val="00E23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F44CA-3F7E-4B79-8B1D-1982807F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1776</Words>
  <Characters>10125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79</cp:revision>
  <cp:lastPrinted>2022-06-14T06:02:00Z</cp:lastPrinted>
  <dcterms:created xsi:type="dcterms:W3CDTF">2022-06-14T05:55:00Z</dcterms:created>
  <dcterms:modified xsi:type="dcterms:W3CDTF">2022-12-19T13:37:00Z</dcterms:modified>
</cp:coreProperties>
</file>