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D8" w:rsidRDefault="00B12AD8" w:rsidP="00476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ПОСТАНОВЛЕНИЕ</w:t>
      </w:r>
    </w:p>
    <w:p w:rsidR="00B12AD8" w:rsidRPr="009D685F" w:rsidRDefault="00B12AD8" w:rsidP="00660B77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9D685F">
        <w:rPr>
          <w:rFonts w:ascii="Arial" w:hAnsi="Arial" w:cs="Arial"/>
          <w:sz w:val="24"/>
          <w:szCs w:val="24"/>
        </w:rPr>
        <w:t xml:space="preserve">от </w:t>
      </w:r>
      <w:r w:rsidR="00B235DA">
        <w:rPr>
          <w:rFonts w:ascii="Arial" w:hAnsi="Arial" w:cs="Arial"/>
          <w:sz w:val="24"/>
          <w:szCs w:val="24"/>
        </w:rPr>
        <w:t>11 сентября</w:t>
      </w:r>
      <w:r w:rsidRPr="009D685F">
        <w:rPr>
          <w:rFonts w:ascii="Arial" w:hAnsi="Arial" w:cs="Arial"/>
          <w:sz w:val="24"/>
          <w:szCs w:val="24"/>
        </w:rPr>
        <w:t xml:space="preserve"> 2019 г. № </w:t>
      </w:r>
      <w:r w:rsidR="00B235DA">
        <w:rPr>
          <w:rFonts w:ascii="Arial" w:hAnsi="Arial" w:cs="Arial"/>
          <w:sz w:val="24"/>
          <w:szCs w:val="24"/>
        </w:rPr>
        <w:t>101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с. Ясеновка</w:t>
      </w:r>
    </w:p>
    <w:p w:rsidR="00B12AD8" w:rsidRPr="00660B77" w:rsidRDefault="00B12AD8" w:rsidP="008010F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660B7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8010F6">
        <w:rPr>
          <w:rFonts w:ascii="Arial" w:hAnsi="Arial" w:cs="Arial"/>
          <w:b/>
          <w:sz w:val="32"/>
          <w:szCs w:val="32"/>
        </w:rPr>
        <w:t xml:space="preserve"> в </w:t>
      </w:r>
      <w:r w:rsidRPr="00660B77">
        <w:rPr>
          <w:rFonts w:ascii="Arial" w:hAnsi="Arial" w:cs="Arial"/>
          <w:b/>
          <w:sz w:val="32"/>
          <w:szCs w:val="32"/>
        </w:rPr>
        <w:t>постановление администрации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="008010F6">
        <w:rPr>
          <w:rFonts w:ascii="Arial" w:hAnsi="Arial" w:cs="Arial"/>
          <w:b/>
          <w:sz w:val="32"/>
          <w:szCs w:val="32"/>
        </w:rPr>
        <w:t xml:space="preserve">Ясеновского </w:t>
      </w:r>
      <w:r w:rsidRPr="00660B77">
        <w:rPr>
          <w:rFonts w:ascii="Arial" w:hAnsi="Arial" w:cs="Arial"/>
          <w:b/>
          <w:sz w:val="32"/>
          <w:szCs w:val="32"/>
        </w:rPr>
        <w:t>сельского поселения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="008010F6">
        <w:rPr>
          <w:rFonts w:ascii="Arial" w:hAnsi="Arial" w:cs="Arial"/>
          <w:b/>
          <w:sz w:val="32"/>
          <w:szCs w:val="32"/>
        </w:rPr>
        <w:t xml:space="preserve">Калачеевского </w:t>
      </w:r>
      <w:r w:rsidRPr="00660B77">
        <w:rPr>
          <w:rFonts w:ascii="Arial" w:hAnsi="Arial" w:cs="Arial"/>
          <w:b/>
          <w:sz w:val="32"/>
          <w:szCs w:val="32"/>
        </w:rPr>
        <w:t>муниципального района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 xml:space="preserve">Воронежской области № 80 от 25 декабря </w:t>
      </w:r>
      <w:smartTag w:uri="urn:schemas-microsoft-com:office:smarttags" w:element="metricconverter">
        <w:smartTagPr>
          <w:attr w:name="ProductID" w:val="2013 г"/>
        </w:smartTagPr>
        <w:r w:rsidRPr="00660B77">
          <w:rPr>
            <w:rFonts w:ascii="Arial" w:hAnsi="Arial" w:cs="Arial"/>
            <w:b/>
            <w:sz w:val="32"/>
            <w:szCs w:val="32"/>
          </w:rPr>
          <w:t>2013 г</w:t>
        </w:r>
      </w:smartTag>
      <w:r w:rsidRPr="00660B77">
        <w:rPr>
          <w:rFonts w:ascii="Arial" w:hAnsi="Arial" w:cs="Arial"/>
          <w:b/>
          <w:sz w:val="32"/>
          <w:szCs w:val="32"/>
        </w:rPr>
        <w:t>.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«Об утверждении муниципальной программы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«Развитие культуры и спорта в Ясеновском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сельском поселении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="00660B77" w:rsidRPr="009D685F">
        <w:rPr>
          <w:rFonts w:ascii="Arial" w:hAnsi="Arial" w:cs="Arial"/>
          <w:b/>
          <w:sz w:val="32"/>
          <w:szCs w:val="32"/>
        </w:rPr>
        <w:t xml:space="preserve">на 2014 </w:t>
      </w:r>
      <w:r w:rsidR="00B95D85" w:rsidRPr="009D685F">
        <w:rPr>
          <w:rFonts w:ascii="Arial" w:hAnsi="Arial" w:cs="Arial"/>
          <w:b/>
          <w:sz w:val="32"/>
          <w:szCs w:val="32"/>
        </w:rPr>
        <w:t xml:space="preserve">- </w:t>
      </w:r>
      <w:r w:rsidR="00660B77" w:rsidRPr="009D685F">
        <w:rPr>
          <w:rFonts w:ascii="Arial" w:hAnsi="Arial" w:cs="Arial"/>
          <w:b/>
          <w:sz w:val="32"/>
          <w:szCs w:val="32"/>
        </w:rPr>
        <w:t>2021 годы</w:t>
      </w:r>
      <w:r w:rsidR="00C80824">
        <w:rPr>
          <w:rFonts w:ascii="Arial" w:hAnsi="Arial" w:cs="Arial"/>
          <w:b/>
          <w:sz w:val="32"/>
          <w:szCs w:val="32"/>
        </w:rPr>
        <w:t xml:space="preserve">» на </w:t>
      </w:r>
      <w:r w:rsidRPr="00660B77">
        <w:rPr>
          <w:rFonts w:ascii="Arial" w:hAnsi="Arial" w:cs="Arial"/>
          <w:b/>
          <w:sz w:val="32"/>
          <w:szCs w:val="32"/>
        </w:rPr>
        <w:t>территории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Ясеновского сельского поселения</w:t>
      </w:r>
      <w:r w:rsidR="008010F6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  <w:r w:rsidR="008010F6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Воронежской области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(в редакции от 13.10.2014 года № 48, от 26.02.2016 года № 23,</w:t>
      </w:r>
      <w:r w:rsidR="00660B77">
        <w:rPr>
          <w:rFonts w:ascii="Arial" w:hAnsi="Arial" w:cs="Arial"/>
          <w:b/>
          <w:sz w:val="32"/>
          <w:szCs w:val="32"/>
        </w:rPr>
        <w:t xml:space="preserve"> </w:t>
      </w:r>
      <w:r w:rsidRPr="00660B77">
        <w:rPr>
          <w:rFonts w:ascii="Arial" w:hAnsi="Arial" w:cs="Arial"/>
          <w:b/>
          <w:sz w:val="32"/>
          <w:szCs w:val="32"/>
        </w:rPr>
        <w:t>от 26.02.2016 года № 26, от 14.02.2017 г. № 8, от 14.02.2017г. № 11, от 27.12.2017 г.</w:t>
      </w:r>
      <w:r w:rsidR="00660B77">
        <w:rPr>
          <w:rFonts w:ascii="Arial" w:hAnsi="Arial" w:cs="Arial"/>
          <w:b/>
          <w:sz w:val="32"/>
          <w:szCs w:val="32"/>
        </w:rPr>
        <w:t xml:space="preserve"> № 48, от 27.02.2018 г. № 7, от </w:t>
      </w:r>
      <w:r w:rsidRPr="00660B77">
        <w:rPr>
          <w:rFonts w:ascii="Arial" w:hAnsi="Arial" w:cs="Arial"/>
          <w:b/>
          <w:sz w:val="32"/>
          <w:szCs w:val="32"/>
        </w:rPr>
        <w:t>25.12.2018 г. № 48, от 27.12.2018 г. № 51</w:t>
      </w:r>
      <w:r w:rsidR="00984438">
        <w:rPr>
          <w:rFonts w:ascii="Arial" w:hAnsi="Arial" w:cs="Arial"/>
          <w:b/>
          <w:sz w:val="32"/>
          <w:szCs w:val="32"/>
        </w:rPr>
        <w:t>, от 26.02.2019 г. № 10</w:t>
      </w:r>
      <w:r w:rsidRPr="00660B77">
        <w:rPr>
          <w:rFonts w:ascii="Arial" w:hAnsi="Arial" w:cs="Arial"/>
          <w:b/>
          <w:sz w:val="32"/>
          <w:szCs w:val="32"/>
        </w:rPr>
        <w:t>)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60B77">
        <w:rPr>
          <w:rFonts w:ascii="Arial" w:hAnsi="Arial" w:cs="Arial"/>
          <w:sz w:val="24"/>
          <w:szCs w:val="24"/>
        </w:rPr>
        <w:t>На основании Федерального закона от 31.07.1998 г. № 145 - ФЗ «Бюдже</w:t>
      </w:r>
      <w:r w:rsidR="00AF07D9">
        <w:rPr>
          <w:rFonts w:ascii="Arial" w:hAnsi="Arial" w:cs="Arial"/>
          <w:sz w:val="24"/>
          <w:szCs w:val="24"/>
        </w:rPr>
        <w:t>тный Кодекс Российской Федерации</w:t>
      </w:r>
      <w:r w:rsidRPr="00660B77">
        <w:rPr>
          <w:rFonts w:ascii="Arial" w:hAnsi="Arial" w:cs="Arial"/>
          <w:sz w:val="24"/>
          <w:szCs w:val="24"/>
        </w:rPr>
        <w:t>», постановления администрации Ясеновского сельского поселения № 53 от 07.10.2013 г.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45),</w:t>
      </w:r>
      <w:r w:rsidR="00984438" w:rsidRPr="00984438">
        <w:rPr>
          <w:rFonts w:ascii="Arial" w:hAnsi="Arial" w:cs="Arial"/>
          <w:sz w:val="24"/>
          <w:szCs w:val="24"/>
        </w:rPr>
        <w:t xml:space="preserve"> </w:t>
      </w:r>
      <w:r w:rsidR="00984438" w:rsidRPr="00660B77">
        <w:rPr>
          <w:rFonts w:ascii="Arial" w:hAnsi="Arial" w:cs="Arial"/>
          <w:sz w:val="24"/>
          <w:szCs w:val="24"/>
        </w:rPr>
        <w:t>решения Совета народных депутатов Ясеновского сельского поселения</w:t>
      </w:r>
      <w:r w:rsidR="00984438">
        <w:rPr>
          <w:rFonts w:ascii="Arial" w:hAnsi="Arial" w:cs="Arial"/>
          <w:sz w:val="24"/>
          <w:szCs w:val="24"/>
        </w:rPr>
        <w:t xml:space="preserve"> № 131 от 15.07.2019</w:t>
      </w:r>
      <w:proofErr w:type="gramEnd"/>
      <w:r w:rsidR="009844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4438">
        <w:rPr>
          <w:rFonts w:ascii="Arial" w:hAnsi="Arial" w:cs="Arial"/>
          <w:sz w:val="24"/>
          <w:szCs w:val="24"/>
        </w:rPr>
        <w:t>г. «О внесении изменений и дополнений в решение Совета народных депутатов Ясеновского сельского поселения Калачеевского муниципального района от 27.12.2018 г. № 116</w:t>
      </w:r>
      <w:r w:rsidRPr="00660B77">
        <w:rPr>
          <w:rFonts w:ascii="Arial" w:hAnsi="Arial" w:cs="Arial"/>
          <w:sz w:val="24"/>
          <w:szCs w:val="24"/>
        </w:rPr>
        <w:t xml:space="preserve"> «О бюджете Ясеновского сельского поселения Калачеевского муниципального района Воронежской области на 2019 год и плановый период 2020 и 2021 годов» </w:t>
      </w:r>
      <w:r w:rsidR="00AF07D9" w:rsidRPr="00316FB0">
        <w:rPr>
          <w:rFonts w:ascii="Arial" w:hAnsi="Arial" w:cs="Arial"/>
          <w:sz w:val="24"/>
          <w:szCs w:val="24"/>
        </w:rPr>
        <w:t>(в редакции от 24.01.2019 г. № 118)</w:t>
      </w:r>
      <w:r w:rsidR="00AF07D9">
        <w:rPr>
          <w:rFonts w:ascii="Arial" w:hAnsi="Arial" w:cs="Arial"/>
          <w:sz w:val="24"/>
          <w:szCs w:val="24"/>
        </w:rPr>
        <w:t xml:space="preserve"> </w:t>
      </w:r>
      <w:r w:rsidRPr="00660B77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 постановляет:</w:t>
      </w:r>
      <w:proofErr w:type="gramEnd"/>
    </w:p>
    <w:p w:rsidR="00B12AD8" w:rsidRPr="00660B77" w:rsidRDefault="00B12AD8" w:rsidP="00285364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60B77">
        <w:rPr>
          <w:rFonts w:ascii="Arial" w:hAnsi="Arial" w:cs="Arial"/>
          <w:sz w:val="24"/>
          <w:szCs w:val="24"/>
        </w:rPr>
        <w:t>Внести в постановление администрации Ясеновского сельского поселения № 80 от 25.12.2013 г. «Об утверждении муниципальной программы «Развитие культуры и спорта в Ясеновском сельском поселении</w:t>
      </w:r>
      <w:r w:rsidR="00C80824">
        <w:rPr>
          <w:rFonts w:ascii="Arial" w:hAnsi="Arial" w:cs="Arial"/>
          <w:sz w:val="24"/>
          <w:szCs w:val="24"/>
        </w:rPr>
        <w:t xml:space="preserve"> </w:t>
      </w:r>
      <w:r w:rsidR="00C80824" w:rsidRPr="009D685F">
        <w:rPr>
          <w:rFonts w:ascii="Arial" w:hAnsi="Arial" w:cs="Arial"/>
          <w:sz w:val="24"/>
          <w:szCs w:val="24"/>
        </w:rPr>
        <w:t>на 2014 – 2021 годы</w:t>
      </w:r>
      <w:r w:rsidRPr="009D685F">
        <w:rPr>
          <w:rFonts w:ascii="Arial" w:hAnsi="Arial" w:cs="Arial"/>
          <w:sz w:val="24"/>
          <w:szCs w:val="24"/>
        </w:rPr>
        <w:t>»</w:t>
      </w:r>
      <w:r w:rsidRPr="00660B77">
        <w:rPr>
          <w:rFonts w:ascii="Arial" w:hAnsi="Arial" w:cs="Arial"/>
          <w:sz w:val="24"/>
          <w:szCs w:val="24"/>
        </w:rPr>
        <w:t xml:space="preserve"> </w:t>
      </w:r>
      <w:r w:rsidR="00285364" w:rsidRPr="00285364">
        <w:rPr>
          <w:rFonts w:ascii="Arial" w:hAnsi="Arial" w:cs="Arial"/>
          <w:sz w:val="24"/>
          <w:szCs w:val="24"/>
        </w:rPr>
        <w:t>на территории</w:t>
      </w:r>
      <w:r w:rsidR="00285364">
        <w:rPr>
          <w:rFonts w:ascii="Arial" w:hAnsi="Arial" w:cs="Arial"/>
          <w:sz w:val="24"/>
          <w:szCs w:val="24"/>
        </w:rPr>
        <w:t xml:space="preserve"> </w:t>
      </w:r>
      <w:r w:rsidR="00285364" w:rsidRPr="00285364">
        <w:rPr>
          <w:rFonts w:ascii="Arial" w:hAnsi="Arial" w:cs="Arial"/>
          <w:sz w:val="24"/>
          <w:szCs w:val="24"/>
        </w:rPr>
        <w:t>Ясеновского сельского поселения</w:t>
      </w:r>
      <w:r w:rsidR="00285364">
        <w:rPr>
          <w:rFonts w:ascii="Arial" w:hAnsi="Arial" w:cs="Arial"/>
          <w:sz w:val="24"/>
          <w:szCs w:val="24"/>
        </w:rPr>
        <w:t xml:space="preserve"> </w:t>
      </w:r>
      <w:r w:rsidR="00285364" w:rsidRPr="00285364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285364">
        <w:rPr>
          <w:rFonts w:ascii="Arial" w:hAnsi="Arial" w:cs="Arial"/>
          <w:sz w:val="24"/>
          <w:szCs w:val="24"/>
        </w:rPr>
        <w:t xml:space="preserve"> </w:t>
      </w:r>
      <w:r w:rsidR="00285364" w:rsidRPr="00285364">
        <w:rPr>
          <w:rFonts w:ascii="Arial" w:hAnsi="Arial" w:cs="Arial"/>
          <w:sz w:val="24"/>
          <w:szCs w:val="24"/>
        </w:rPr>
        <w:t xml:space="preserve">Воронежской области </w:t>
      </w:r>
      <w:r w:rsidRPr="00660B77">
        <w:rPr>
          <w:rFonts w:ascii="Arial" w:hAnsi="Arial" w:cs="Arial"/>
          <w:sz w:val="24"/>
          <w:szCs w:val="24"/>
        </w:rPr>
        <w:t>(в редакции от 13.10.2014 года № 48, в редакции от 26.02.2016 года № 23, от 26.02.2016 года № 26, от 14.02.2017 г. № 8, от 14.02.2017 г</w:t>
      </w:r>
      <w:proofErr w:type="gramEnd"/>
      <w:r w:rsidRPr="00660B77">
        <w:rPr>
          <w:rFonts w:ascii="Arial" w:hAnsi="Arial" w:cs="Arial"/>
          <w:sz w:val="24"/>
          <w:szCs w:val="24"/>
        </w:rPr>
        <w:t xml:space="preserve">. № </w:t>
      </w:r>
      <w:proofErr w:type="gramStart"/>
      <w:r w:rsidRPr="00660B77">
        <w:rPr>
          <w:rFonts w:ascii="Arial" w:hAnsi="Arial" w:cs="Arial"/>
          <w:sz w:val="24"/>
          <w:szCs w:val="24"/>
        </w:rPr>
        <w:t>11, от 27.12.2017 г. № 48, от 27.02.2018 г. № 7</w:t>
      </w:r>
      <w:r w:rsidR="00513C57">
        <w:rPr>
          <w:rFonts w:ascii="Arial" w:hAnsi="Arial" w:cs="Arial"/>
          <w:sz w:val="24"/>
          <w:szCs w:val="24"/>
        </w:rPr>
        <w:t>,</w:t>
      </w:r>
      <w:r w:rsidRPr="00660B77">
        <w:rPr>
          <w:rFonts w:ascii="Arial" w:hAnsi="Arial" w:cs="Arial"/>
          <w:sz w:val="24"/>
          <w:szCs w:val="24"/>
        </w:rPr>
        <w:t xml:space="preserve"> от 25.12.2018 г. № 48, от 27.12.2018 года № 51</w:t>
      </w:r>
      <w:r w:rsidR="00984438">
        <w:rPr>
          <w:rFonts w:ascii="Arial" w:hAnsi="Arial" w:cs="Arial"/>
          <w:sz w:val="24"/>
          <w:szCs w:val="24"/>
        </w:rPr>
        <w:t>, от 26.02.2019 г. № 10</w:t>
      </w:r>
      <w:r w:rsidRPr="00660B77">
        <w:rPr>
          <w:rFonts w:ascii="Arial" w:hAnsi="Arial" w:cs="Arial"/>
          <w:sz w:val="24"/>
          <w:szCs w:val="24"/>
        </w:rPr>
        <w:t>) следующие изменения:</w:t>
      </w:r>
      <w:proofErr w:type="gramEnd"/>
    </w:p>
    <w:p w:rsidR="00B12AD8" w:rsidRPr="00660B77" w:rsidRDefault="00B12AD8" w:rsidP="00285364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 xml:space="preserve">1.1. В паспорте муниципальной программы Ясеновского сельского поселения «Развитие культуры и спорта в Ясеновском сельском поселении на 2014 – 2021 годы» в разделе «Объёмы и источники финансирования муниципальной программы (в действующих ценах каждого года реализации муниципальной программы)», цифру </w:t>
      </w:r>
      <w:r w:rsidR="009E34AA">
        <w:rPr>
          <w:rFonts w:ascii="Arial" w:hAnsi="Arial" w:cs="Arial"/>
          <w:sz w:val="24"/>
          <w:szCs w:val="24"/>
        </w:rPr>
        <w:lastRenderedPageBreak/>
        <w:t>«4578,3</w:t>
      </w:r>
      <w:r w:rsidRPr="00660B77">
        <w:rPr>
          <w:rFonts w:ascii="Arial" w:hAnsi="Arial" w:cs="Arial"/>
          <w:sz w:val="24"/>
          <w:szCs w:val="24"/>
        </w:rPr>
        <w:t>» заменить на цифру «</w:t>
      </w:r>
      <w:r w:rsidR="009E34AA">
        <w:rPr>
          <w:rFonts w:ascii="Arial" w:hAnsi="Arial" w:cs="Arial"/>
          <w:sz w:val="24"/>
          <w:szCs w:val="24"/>
        </w:rPr>
        <w:t>4591,8</w:t>
      </w:r>
      <w:r w:rsidRPr="00660B77">
        <w:rPr>
          <w:rFonts w:ascii="Arial" w:hAnsi="Arial" w:cs="Arial"/>
          <w:sz w:val="24"/>
          <w:szCs w:val="24"/>
        </w:rPr>
        <w:t xml:space="preserve">», в строке </w:t>
      </w:r>
      <w:smartTag w:uri="urn:schemas-microsoft-com:office:smarttags" w:element="metricconverter">
        <w:smartTagPr>
          <w:attr w:name="ProductID" w:val="2019 г"/>
        </w:smartTagPr>
        <w:r w:rsidRPr="00660B77">
          <w:rPr>
            <w:rFonts w:ascii="Arial" w:hAnsi="Arial" w:cs="Arial"/>
            <w:sz w:val="24"/>
            <w:szCs w:val="24"/>
          </w:rPr>
          <w:t>2019 г</w:t>
        </w:r>
      </w:smartTag>
      <w:r w:rsidR="009E34AA">
        <w:rPr>
          <w:rFonts w:ascii="Arial" w:hAnsi="Arial" w:cs="Arial"/>
          <w:sz w:val="24"/>
          <w:szCs w:val="24"/>
        </w:rPr>
        <w:t>. в столбце «МБ» цифру «550,0» заменить на цифру «563,5</w:t>
      </w:r>
      <w:r w:rsidR="00CD1EF9">
        <w:rPr>
          <w:rFonts w:ascii="Arial" w:hAnsi="Arial" w:cs="Arial"/>
          <w:sz w:val="24"/>
          <w:szCs w:val="24"/>
        </w:rPr>
        <w:t>»</w:t>
      </w:r>
      <w:r w:rsidRPr="00660B77">
        <w:rPr>
          <w:rFonts w:ascii="Arial" w:hAnsi="Arial" w:cs="Arial"/>
          <w:sz w:val="24"/>
          <w:szCs w:val="24"/>
        </w:rPr>
        <w:t xml:space="preserve">; </w:t>
      </w:r>
    </w:p>
    <w:p w:rsidR="00B12AD8" w:rsidRPr="00660B77" w:rsidRDefault="00513C57" w:rsidP="00513C57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1 к муниципальной программе «Развитие культуры и спорта в Ясеновском сельском поселении на 2014 – 2021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2 к муниципальной программе «Развитие культуры и спорта в Ясеновском сельском поселении на 2014 – 2021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4 к муниципальной программе «Развитие культуры и спорта в Ясеновском сельском поселении на 2014 – 2021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3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5 к муниципальной программе «Развитие культуры и спорта в Ясеновском сельском поселении на 2014 – 2021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4 к настоящему постановлению.</w:t>
      </w:r>
    </w:p>
    <w:p w:rsidR="00B12AD8" w:rsidRPr="00660B77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12AD8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60B77" w:rsidRPr="00660B77" w:rsidRDefault="00660B77" w:rsidP="00660B77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62"/>
        <w:gridCol w:w="2617"/>
        <w:gridCol w:w="2268"/>
      </w:tblGrid>
      <w:tr w:rsidR="00B12AD8" w:rsidRPr="00660B77" w:rsidTr="00660B77">
        <w:tc>
          <w:tcPr>
            <w:tcW w:w="4862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617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Г.Д.Грищенко</w:t>
            </w:r>
          </w:p>
        </w:tc>
      </w:tr>
    </w:tbl>
    <w:p w:rsidR="00B12AD8" w:rsidRPr="00660B77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660B77" w:rsidSect="00773F7F">
          <w:type w:val="nextColumn"/>
          <w:pgSz w:w="11906" w:h="16838"/>
          <w:pgMar w:top="2269" w:right="1418" w:bottom="567" w:left="1701" w:header="709" w:footer="709" w:gutter="0"/>
          <w:cols w:space="720"/>
        </w:sectPr>
      </w:pPr>
    </w:p>
    <w:p w:rsidR="00B12AD8" w:rsidRPr="00660B77" w:rsidRDefault="00AC086B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lastRenderedPageBreak/>
        <w:t>Приложение</w:t>
      </w:r>
      <w:r w:rsidR="00B12AD8" w:rsidRPr="00660B77">
        <w:rPr>
          <w:rFonts w:ascii="Arial" w:hAnsi="Arial" w:cs="Arial"/>
          <w:kern w:val="2"/>
          <w:sz w:val="24"/>
          <w:szCs w:val="24"/>
        </w:rPr>
        <w:t xml:space="preserve"> 1 </w:t>
      </w:r>
      <w:proofErr w:type="gramStart"/>
      <w:r w:rsidR="00B12AD8" w:rsidRPr="00660B77">
        <w:rPr>
          <w:rFonts w:ascii="Arial" w:hAnsi="Arial" w:cs="Arial"/>
          <w:kern w:val="2"/>
          <w:sz w:val="24"/>
          <w:szCs w:val="24"/>
        </w:rPr>
        <w:t>к</w:t>
      </w:r>
      <w:proofErr w:type="gramEnd"/>
    </w:p>
    <w:p w:rsidR="00B12AD8" w:rsidRPr="00660B77" w:rsidRDefault="00B12AD8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постановлению администрации</w:t>
      </w:r>
    </w:p>
    <w:p w:rsidR="00B12AD8" w:rsidRPr="00660B77" w:rsidRDefault="00B12AD8" w:rsidP="00660B7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B12AD8" w:rsidRPr="00660B77" w:rsidRDefault="00B12AD8" w:rsidP="00513C5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hAnsi="Arial" w:cs="Arial"/>
          <w:kern w:val="2"/>
          <w:sz w:val="24"/>
          <w:szCs w:val="24"/>
        </w:rPr>
      </w:pPr>
      <w:r w:rsidRPr="009D685F">
        <w:rPr>
          <w:rFonts w:ascii="Arial" w:hAnsi="Arial" w:cs="Arial"/>
          <w:kern w:val="2"/>
          <w:sz w:val="24"/>
          <w:szCs w:val="24"/>
        </w:rPr>
        <w:t xml:space="preserve">от </w:t>
      </w:r>
      <w:r w:rsidR="00B235DA">
        <w:rPr>
          <w:rFonts w:ascii="Arial" w:hAnsi="Arial" w:cs="Arial"/>
          <w:kern w:val="2"/>
          <w:sz w:val="24"/>
          <w:szCs w:val="24"/>
        </w:rPr>
        <w:t>11.09.</w:t>
      </w:r>
      <w:r w:rsidRPr="009D685F">
        <w:rPr>
          <w:rFonts w:ascii="Arial" w:hAnsi="Arial" w:cs="Arial"/>
          <w:kern w:val="2"/>
          <w:sz w:val="24"/>
          <w:szCs w:val="24"/>
        </w:rPr>
        <w:t>2019</w:t>
      </w:r>
      <w:r w:rsidR="003A6648">
        <w:rPr>
          <w:rFonts w:ascii="Arial" w:hAnsi="Arial" w:cs="Arial"/>
          <w:kern w:val="2"/>
          <w:sz w:val="24"/>
          <w:szCs w:val="24"/>
        </w:rPr>
        <w:t xml:space="preserve"> </w:t>
      </w:r>
      <w:r w:rsidRPr="009D685F">
        <w:rPr>
          <w:rFonts w:ascii="Arial" w:hAnsi="Arial" w:cs="Arial"/>
          <w:kern w:val="2"/>
          <w:sz w:val="24"/>
          <w:szCs w:val="24"/>
        </w:rPr>
        <w:t>г. №</w:t>
      </w:r>
      <w:r w:rsidR="00B235DA">
        <w:rPr>
          <w:rFonts w:ascii="Arial" w:hAnsi="Arial" w:cs="Arial"/>
          <w:kern w:val="2"/>
          <w:sz w:val="24"/>
          <w:szCs w:val="24"/>
        </w:rPr>
        <w:t xml:space="preserve"> 101</w:t>
      </w:r>
    </w:p>
    <w:p w:rsidR="00B12AD8" w:rsidRPr="00660B77" w:rsidRDefault="00B12AD8" w:rsidP="008663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B12AD8" w:rsidRPr="00660B77" w:rsidRDefault="00B12AD8" w:rsidP="008663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B12AD8" w:rsidRPr="00016286" w:rsidRDefault="00B12AD8" w:rsidP="000162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Ясеновском сельском поселении на 2014 – 2021 годы»</w:t>
      </w: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1288"/>
        <w:gridCol w:w="1288"/>
        <w:gridCol w:w="848"/>
        <w:gridCol w:w="1134"/>
        <w:gridCol w:w="1134"/>
        <w:gridCol w:w="993"/>
        <w:gridCol w:w="1134"/>
        <w:gridCol w:w="850"/>
        <w:gridCol w:w="1134"/>
        <w:gridCol w:w="851"/>
      </w:tblGrid>
      <w:tr w:rsidR="00B12AD8" w:rsidRPr="00660B77" w:rsidTr="00051271">
        <w:trPr>
          <w:jc w:val="center"/>
        </w:trPr>
        <w:tc>
          <w:tcPr>
            <w:tcW w:w="710" w:type="dxa"/>
            <w:vMerge w:val="restart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0" w:name="Par610"/>
            <w:bookmarkStart w:id="1" w:name="Par676"/>
            <w:bookmarkEnd w:id="0"/>
            <w:bookmarkEnd w:id="1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88" w:type="dxa"/>
            <w:vMerge w:val="restart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078" w:type="dxa"/>
            <w:gridSpan w:val="8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12AD8" w:rsidRPr="00660B77" w:rsidTr="00051271">
        <w:trPr>
          <w:jc w:val="center"/>
        </w:trPr>
        <w:tc>
          <w:tcPr>
            <w:tcW w:w="710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2014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2015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2016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2018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2019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2021 год</w:t>
            </w:r>
          </w:p>
        </w:tc>
      </w:tr>
      <w:tr w:rsidR="00B12AD8" w:rsidRPr="00660B77" w:rsidTr="00051271">
        <w:trPr>
          <w:tblHeader/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B12AD8" w:rsidRPr="00660B77" w:rsidTr="00051271">
        <w:trPr>
          <w:jc w:val="center"/>
        </w:trPr>
        <w:tc>
          <w:tcPr>
            <w:tcW w:w="14943" w:type="dxa"/>
            <w:gridSpan w:val="12"/>
          </w:tcPr>
          <w:p w:rsidR="00B12AD8" w:rsidRPr="00660B77" w:rsidRDefault="00B12AD8" w:rsidP="0005127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на 2014-2021 годы»</w:t>
            </w: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586,7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552,0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550,4</w:t>
            </w:r>
          </w:p>
        </w:tc>
        <w:tc>
          <w:tcPr>
            <w:tcW w:w="850" w:type="dxa"/>
          </w:tcPr>
          <w:p w:rsidR="00B12AD8" w:rsidRPr="00660B77" w:rsidRDefault="00CD1EF9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563,5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1.1.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B12AD8" w:rsidRPr="00660B77" w:rsidRDefault="00B12AD8" w:rsidP="00051271">
            <w:pPr>
              <w:tabs>
                <w:tab w:val="left" w:pos="219"/>
              </w:tabs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Модернизация материально-технической базы МКУ «Ясеновский КДЦ»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Обучение специалистов МКУ «Ясеновский КДЦ»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54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8,1</w:t>
            </w:r>
          </w:p>
        </w:tc>
        <w:tc>
          <w:tcPr>
            <w:tcW w:w="850" w:type="dxa"/>
          </w:tcPr>
          <w:p w:rsidR="00B12AD8" w:rsidRPr="00660B77" w:rsidRDefault="00CD1EF9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12AD8" w:rsidRPr="00660B77" w:rsidRDefault="00CD1EF9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12AD8" w:rsidRPr="00660B77" w:rsidRDefault="00CD1EF9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382" w:type="dxa"/>
            <w:gridSpan w:val="10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trHeight w:val="703"/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382" w:type="dxa"/>
            <w:gridSpan w:val="10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B12AD8" w:rsidRPr="00660B77" w:rsidRDefault="00CD1EF9" w:rsidP="00051271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54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B12AD8" w:rsidRPr="00660B77" w:rsidTr="00051271">
        <w:trPr>
          <w:jc w:val="center"/>
        </w:trPr>
        <w:tc>
          <w:tcPr>
            <w:tcW w:w="14092" w:type="dxa"/>
            <w:gridSpan w:val="11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jc w:val="center"/>
        </w:trPr>
        <w:tc>
          <w:tcPr>
            <w:tcW w:w="710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B12AD8" w:rsidRPr="00660B77" w:rsidRDefault="00B12AD8" w:rsidP="00051271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848" w:type="dxa"/>
          </w:tcPr>
          <w:p w:rsidR="00B12AD8" w:rsidRPr="00660B77" w:rsidRDefault="00B12AD8" w:rsidP="000512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54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0D5BD0" w:rsidRDefault="000D5BD0" w:rsidP="00C8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AC086B" w:rsidRDefault="00AC086B" w:rsidP="00C8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AC086B" w:rsidRDefault="00AC086B" w:rsidP="00C8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C80824" w:rsidRPr="00660B77" w:rsidRDefault="00C80824" w:rsidP="00C8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AC086B" w:rsidP="00C80824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lastRenderedPageBreak/>
        <w:t>Приложение</w:t>
      </w:r>
      <w:r w:rsidR="00B12AD8" w:rsidRPr="00660B77">
        <w:rPr>
          <w:rFonts w:ascii="Arial" w:hAnsi="Arial" w:cs="Arial"/>
          <w:kern w:val="2"/>
          <w:sz w:val="24"/>
          <w:szCs w:val="24"/>
        </w:rPr>
        <w:t xml:space="preserve"> 2 </w:t>
      </w:r>
      <w:proofErr w:type="gramStart"/>
      <w:r w:rsidR="00B12AD8" w:rsidRPr="00660B77">
        <w:rPr>
          <w:rFonts w:ascii="Arial" w:hAnsi="Arial" w:cs="Arial"/>
          <w:kern w:val="2"/>
          <w:sz w:val="24"/>
          <w:szCs w:val="24"/>
        </w:rPr>
        <w:t>к</w:t>
      </w:r>
      <w:proofErr w:type="gramEnd"/>
    </w:p>
    <w:p w:rsidR="00B12AD8" w:rsidRPr="00660B77" w:rsidRDefault="00B12AD8" w:rsidP="00C80824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постановлению администрации</w:t>
      </w:r>
    </w:p>
    <w:p w:rsidR="00B12AD8" w:rsidRPr="00660B77" w:rsidRDefault="00B12AD8" w:rsidP="00C80824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B12AD8" w:rsidRPr="00660B77" w:rsidRDefault="000D5BD0" w:rsidP="00AC086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9D685F">
        <w:rPr>
          <w:rFonts w:ascii="Arial" w:hAnsi="Arial" w:cs="Arial"/>
          <w:kern w:val="2"/>
          <w:sz w:val="24"/>
          <w:szCs w:val="24"/>
        </w:rPr>
        <w:t>о</w:t>
      </w:r>
      <w:r w:rsidR="00B12AD8" w:rsidRPr="009D685F">
        <w:rPr>
          <w:rFonts w:ascii="Arial" w:hAnsi="Arial" w:cs="Arial"/>
          <w:kern w:val="2"/>
          <w:sz w:val="24"/>
          <w:szCs w:val="24"/>
        </w:rPr>
        <w:t>т</w:t>
      </w:r>
      <w:r w:rsidR="002C0249">
        <w:rPr>
          <w:rFonts w:ascii="Arial" w:hAnsi="Arial" w:cs="Arial"/>
          <w:kern w:val="2"/>
          <w:sz w:val="24"/>
          <w:szCs w:val="24"/>
        </w:rPr>
        <w:t xml:space="preserve"> </w:t>
      </w:r>
      <w:r w:rsidR="00B235DA">
        <w:rPr>
          <w:rFonts w:ascii="Arial" w:hAnsi="Arial" w:cs="Arial"/>
          <w:kern w:val="2"/>
          <w:sz w:val="24"/>
          <w:szCs w:val="24"/>
        </w:rPr>
        <w:t>11.09.2</w:t>
      </w:r>
      <w:r w:rsidR="00B12AD8" w:rsidRPr="009D685F">
        <w:rPr>
          <w:rFonts w:ascii="Arial" w:hAnsi="Arial" w:cs="Arial"/>
          <w:kern w:val="2"/>
          <w:sz w:val="24"/>
          <w:szCs w:val="24"/>
        </w:rPr>
        <w:t>019 г</w:t>
      </w:r>
      <w:r w:rsidR="00AC086B">
        <w:rPr>
          <w:rFonts w:ascii="Arial" w:hAnsi="Arial" w:cs="Arial"/>
          <w:kern w:val="2"/>
          <w:sz w:val="24"/>
          <w:szCs w:val="24"/>
        </w:rPr>
        <w:t>. №</w:t>
      </w:r>
      <w:r w:rsidR="00B235DA">
        <w:rPr>
          <w:rFonts w:ascii="Arial" w:hAnsi="Arial" w:cs="Arial"/>
          <w:kern w:val="2"/>
          <w:sz w:val="24"/>
          <w:szCs w:val="24"/>
        </w:rPr>
        <w:t xml:space="preserve"> 101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0D5BD0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B12AD8" w:rsidRPr="00AC086B" w:rsidRDefault="00B12AD8" w:rsidP="00AC08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Ясеновском сельском</w:t>
      </w:r>
      <w:r w:rsidR="00AC086B">
        <w:rPr>
          <w:rFonts w:ascii="Arial" w:hAnsi="Arial" w:cs="Arial"/>
          <w:sz w:val="24"/>
          <w:szCs w:val="24"/>
        </w:rPr>
        <w:t xml:space="preserve"> поселении на 2014 – 2021 годы»</w:t>
      </w: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3"/>
        <w:gridCol w:w="3668"/>
        <w:gridCol w:w="3161"/>
        <w:gridCol w:w="952"/>
        <w:gridCol w:w="952"/>
        <w:gridCol w:w="952"/>
        <w:gridCol w:w="952"/>
        <w:gridCol w:w="1058"/>
        <w:gridCol w:w="856"/>
        <w:gridCol w:w="774"/>
        <w:gridCol w:w="779"/>
      </w:tblGrid>
      <w:tr w:rsidR="00B12AD8" w:rsidRPr="00660B77" w:rsidTr="00051271">
        <w:trPr>
          <w:jc w:val="center"/>
        </w:trPr>
        <w:tc>
          <w:tcPr>
            <w:tcW w:w="953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bookmarkStart w:id="2" w:name="Par879"/>
            <w:bookmarkEnd w:id="2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68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61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275" w:type="dxa"/>
            <w:gridSpan w:val="8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B12AD8" w:rsidRPr="00660B77" w:rsidTr="00051271">
        <w:trPr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2014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2018 </w:t>
            </w: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2019 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</w:tc>
      </w:tr>
      <w:tr w:rsidR="00B12AD8" w:rsidRPr="00660B77" w:rsidTr="00051271">
        <w:trPr>
          <w:tblHeader/>
          <w:jc w:val="center"/>
        </w:trPr>
        <w:tc>
          <w:tcPr>
            <w:tcW w:w="953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8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6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B12AD8" w:rsidRPr="00660B77" w:rsidTr="00051271">
        <w:trPr>
          <w:trHeight w:val="441"/>
          <w:jc w:val="center"/>
        </w:trPr>
        <w:tc>
          <w:tcPr>
            <w:tcW w:w="953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668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Ясеновском сельском поселении на 2014-2021 годы»</w:t>
            </w: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586,7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550,4</w:t>
            </w:r>
          </w:p>
        </w:tc>
        <w:tc>
          <w:tcPr>
            <w:tcW w:w="856" w:type="dxa"/>
          </w:tcPr>
          <w:p w:rsidR="00B12AD8" w:rsidRPr="00660B77" w:rsidRDefault="00CD1EF9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563,5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051271">
        <w:trPr>
          <w:trHeight w:val="231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4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9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051271">
        <w:trPr>
          <w:trHeight w:val="880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586,7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550,4</w:t>
            </w:r>
          </w:p>
        </w:tc>
        <w:tc>
          <w:tcPr>
            <w:tcW w:w="856" w:type="dxa"/>
          </w:tcPr>
          <w:p w:rsidR="00B12AD8" w:rsidRPr="00660B77" w:rsidRDefault="00CD1EF9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563,5</w:t>
            </w:r>
          </w:p>
        </w:tc>
        <w:tc>
          <w:tcPr>
            <w:tcW w:w="774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779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051271">
        <w:trPr>
          <w:trHeight w:val="453"/>
          <w:jc w:val="center"/>
        </w:trPr>
        <w:tc>
          <w:tcPr>
            <w:tcW w:w="953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668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trHeight w:val="295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051271">
        <w:trPr>
          <w:trHeight w:val="920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trHeight w:val="339"/>
          <w:jc w:val="center"/>
        </w:trPr>
        <w:tc>
          <w:tcPr>
            <w:tcW w:w="953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668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</w:t>
            </w:r>
            <w:r w:rsidRPr="00386CA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trHeight w:val="347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051271">
        <w:trPr>
          <w:trHeight w:val="645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051271">
        <w:trPr>
          <w:trHeight w:val="307"/>
          <w:jc w:val="center"/>
        </w:trPr>
        <w:tc>
          <w:tcPr>
            <w:tcW w:w="953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668" w:type="dxa"/>
            <w:vMerge w:val="restart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586,7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687,2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550,4</w:t>
            </w:r>
          </w:p>
        </w:tc>
        <w:tc>
          <w:tcPr>
            <w:tcW w:w="856" w:type="dxa"/>
          </w:tcPr>
          <w:p w:rsidR="00B12AD8" w:rsidRPr="00660B77" w:rsidRDefault="00CD1EF9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563,5</w:t>
            </w:r>
          </w:p>
        </w:tc>
        <w:tc>
          <w:tcPr>
            <w:tcW w:w="774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779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051271">
        <w:trPr>
          <w:trHeight w:val="346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6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051271">
        <w:trPr>
          <w:trHeight w:val="460"/>
          <w:jc w:val="center"/>
        </w:trPr>
        <w:tc>
          <w:tcPr>
            <w:tcW w:w="953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586,7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552,0</w:t>
            </w:r>
          </w:p>
        </w:tc>
        <w:tc>
          <w:tcPr>
            <w:tcW w:w="95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687,2</w:t>
            </w:r>
          </w:p>
        </w:tc>
        <w:tc>
          <w:tcPr>
            <w:tcW w:w="1058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550,4</w:t>
            </w:r>
          </w:p>
        </w:tc>
        <w:tc>
          <w:tcPr>
            <w:tcW w:w="856" w:type="dxa"/>
          </w:tcPr>
          <w:p w:rsidR="00B12AD8" w:rsidRPr="00660B77" w:rsidRDefault="00CD1EF9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563,5</w:t>
            </w:r>
          </w:p>
        </w:tc>
        <w:tc>
          <w:tcPr>
            <w:tcW w:w="774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779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</w:tbl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Default="00B12AD8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AC086B" w:rsidRDefault="00AC086B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AC086B" w:rsidRPr="00660B77" w:rsidRDefault="00AC086B" w:rsidP="000D16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0D5BD0" w:rsidRPr="00660B77" w:rsidRDefault="000D5BD0" w:rsidP="00CA3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AC086B" w:rsidP="00CA39E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lastRenderedPageBreak/>
        <w:t>Приложение</w:t>
      </w:r>
      <w:r w:rsidR="00B12AD8" w:rsidRPr="00660B77">
        <w:rPr>
          <w:rFonts w:ascii="Arial" w:hAnsi="Arial" w:cs="Arial"/>
          <w:kern w:val="2"/>
          <w:sz w:val="24"/>
          <w:szCs w:val="24"/>
        </w:rPr>
        <w:t xml:space="preserve"> 3 </w:t>
      </w:r>
      <w:proofErr w:type="gramStart"/>
      <w:r w:rsidR="00B12AD8" w:rsidRPr="00660B77">
        <w:rPr>
          <w:rFonts w:ascii="Arial" w:hAnsi="Arial" w:cs="Arial"/>
          <w:kern w:val="2"/>
          <w:sz w:val="24"/>
          <w:szCs w:val="24"/>
        </w:rPr>
        <w:t>к</w:t>
      </w:r>
      <w:proofErr w:type="gramEnd"/>
    </w:p>
    <w:p w:rsidR="00B12AD8" w:rsidRPr="00660B77" w:rsidRDefault="00B12AD8" w:rsidP="00CA39E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постановлению администрации</w:t>
      </w:r>
    </w:p>
    <w:p w:rsidR="00B12AD8" w:rsidRPr="00660B77" w:rsidRDefault="00B12AD8" w:rsidP="00CA39E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B12AD8" w:rsidRPr="00660B77" w:rsidRDefault="00B12AD8" w:rsidP="00AC086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9D685F">
        <w:rPr>
          <w:rFonts w:ascii="Arial" w:hAnsi="Arial" w:cs="Arial"/>
          <w:kern w:val="2"/>
          <w:sz w:val="24"/>
          <w:szCs w:val="24"/>
        </w:rPr>
        <w:t xml:space="preserve">от </w:t>
      </w:r>
      <w:r w:rsidR="00B235DA">
        <w:rPr>
          <w:rFonts w:ascii="Arial" w:hAnsi="Arial" w:cs="Arial"/>
          <w:kern w:val="2"/>
          <w:sz w:val="24"/>
          <w:szCs w:val="24"/>
        </w:rPr>
        <w:t>11.09.</w:t>
      </w:r>
      <w:smartTag w:uri="urn:schemas-microsoft-com:office:smarttags" w:element="metricconverter">
        <w:smartTagPr>
          <w:attr w:name="ProductID" w:val="2019 г"/>
        </w:smartTagPr>
        <w:r w:rsidRPr="009D685F">
          <w:rPr>
            <w:rFonts w:ascii="Arial" w:hAnsi="Arial" w:cs="Arial"/>
            <w:kern w:val="2"/>
            <w:sz w:val="24"/>
            <w:szCs w:val="24"/>
          </w:rPr>
          <w:t>2019 г</w:t>
        </w:r>
      </w:smartTag>
      <w:r w:rsidRPr="009D685F">
        <w:rPr>
          <w:rFonts w:ascii="Arial" w:hAnsi="Arial" w:cs="Arial"/>
          <w:kern w:val="2"/>
          <w:sz w:val="24"/>
          <w:szCs w:val="24"/>
        </w:rPr>
        <w:t>. №</w:t>
      </w:r>
      <w:r w:rsidR="002C0249">
        <w:rPr>
          <w:rFonts w:ascii="Arial" w:hAnsi="Arial" w:cs="Arial"/>
          <w:kern w:val="2"/>
          <w:sz w:val="24"/>
          <w:szCs w:val="24"/>
        </w:rPr>
        <w:t xml:space="preserve"> </w:t>
      </w:r>
      <w:r w:rsidR="00B235DA">
        <w:rPr>
          <w:rFonts w:ascii="Arial" w:hAnsi="Arial" w:cs="Arial"/>
          <w:kern w:val="2"/>
          <w:sz w:val="24"/>
          <w:szCs w:val="24"/>
        </w:rPr>
        <w:t>101</w:t>
      </w:r>
    </w:p>
    <w:p w:rsidR="00B12AD8" w:rsidRPr="00660B77" w:rsidRDefault="00B12AD8" w:rsidP="00AC08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 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Ясеновском сельском поселении на 2014 – 2021 годы</w:t>
      </w:r>
      <w:r w:rsidR="00AC086B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202"/>
        <w:gridCol w:w="2297"/>
        <w:gridCol w:w="1092"/>
        <w:gridCol w:w="1061"/>
        <w:gridCol w:w="1123"/>
        <w:gridCol w:w="1092"/>
        <w:gridCol w:w="1092"/>
        <w:gridCol w:w="1092"/>
        <w:gridCol w:w="1110"/>
        <w:gridCol w:w="943"/>
      </w:tblGrid>
      <w:tr w:rsidR="00B12AD8" w:rsidRPr="00660B77" w:rsidTr="00847CB3">
        <w:trPr>
          <w:jc w:val="center"/>
        </w:trPr>
        <w:tc>
          <w:tcPr>
            <w:tcW w:w="1261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605" w:type="dxa"/>
            <w:gridSpan w:val="8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2014 (первый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2015 (второй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2016 (третий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2017 (четвертый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2018 (пятый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2019 (шестой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2020 (седьмой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(восьмой год реализации)</w:t>
            </w:r>
          </w:p>
        </w:tc>
      </w:tr>
      <w:tr w:rsidR="00B12AD8" w:rsidRPr="00660B77" w:rsidTr="00847CB3">
        <w:trPr>
          <w:tblHeader/>
          <w:jc w:val="center"/>
        </w:trPr>
        <w:tc>
          <w:tcPr>
            <w:tcW w:w="1261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 на 2014-2021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586,7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552,0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552,0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550,4</w:t>
            </w:r>
          </w:p>
        </w:tc>
        <w:tc>
          <w:tcPr>
            <w:tcW w:w="1092" w:type="dxa"/>
          </w:tcPr>
          <w:p w:rsidR="00B12AD8" w:rsidRPr="00660B77" w:rsidRDefault="00CD1EF9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563,5</w:t>
            </w:r>
          </w:p>
        </w:tc>
        <w:tc>
          <w:tcPr>
            <w:tcW w:w="1110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43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847CB3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0,3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586,7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551,5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551,5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686,9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550,4</w:t>
            </w:r>
          </w:p>
        </w:tc>
        <w:tc>
          <w:tcPr>
            <w:tcW w:w="1092" w:type="dxa"/>
          </w:tcPr>
          <w:p w:rsidR="00B12AD8" w:rsidRPr="00660B77" w:rsidRDefault="00CD1EF9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563,5</w:t>
            </w:r>
          </w:p>
        </w:tc>
        <w:tc>
          <w:tcPr>
            <w:tcW w:w="1110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43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847CB3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3202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:rsidR="00B12AD8" w:rsidRPr="00660B77" w:rsidRDefault="00B12AD8" w:rsidP="00051271">
            <w:pPr>
              <w:suppressAutoHyphens/>
              <w:autoSpaceDE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B12AD8" w:rsidRPr="00660B77" w:rsidRDefault="00B12AD8" w:rsidP="00AC086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586,7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552,0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552,0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687,2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550,4</w:t>
            </w:r>
          </w:p>
        </w:tc>
        <w:tc>
          <w:tcPr>
            <w:tcW w:w="1092" w:type="dxa"/>
          </w:tcPr>
          <w:p w:rsidR="00B12AD8" w:rsidRPr="00660B77" w:rsidRDefault="00CD1EF9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563,5</w:t>
            </w:r>
          </w:p>
        </w:tc>
        <w:tc>
          <w:tcPr>
            <w:tcW w:w="1110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43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0,5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0,5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0,3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586,7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551,5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551,5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686,9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550,4</w:t>
            </w:r>
          </w:p>
        </w:tc>
        <w:tc>
          <w:tcPr>
            <w:tcW w:w="1092" w:type="dxa"/>
          </w:tcPr>
          <w:p w:rsidR="00B12AD8" w:rsidRPr="00660B77" w:rsidRDefault="00CD1EF9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563,5</w:t>
            </w:r>
          </w:p>
        </w:tc>
        <w:tc>
          <w:tcPr>
            <w:tcW w:w="1110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43" w:type="dxa"/>
          </w:tcPr>
          <w:p w:rsidR="00B12AD8" w:rsidRPr="00660B77" w:rsidRDefault="00B12AD8" w:rsidP="002213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847CB3">
        <w:trPr>
          <w:jc w:val="center"/>
        </w:trPr>
        <w:tc>
          <w:tcPr>
            <w:tcW w:w="1261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B12AD8" w:rsidRPr="00660B77" w:rsidRDefault="00B12AD8" w:rsidP="0005127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B12AD8" w:rsidRPr="00660B77" w:rsidRDefault="00B12AD8" w:rsidP="00051271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B12AD8" w:rsidRPr="00660B77" w:rsidRDefault="00B12AD8" w:rsidP="000512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B12AD8" w:rsidRPr="00660B77" w:rsidRDefault="00B12AD8" w:rsidP="00E53C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B12AD8" w:rsidRDefault="00B12AD8" w:rsidP="00E53C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AC086B" w:rsidRDefault="00AC086B" w:rsidP="00E53C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AC086B" w:rsidRDefault="00AC086B" w:rsidP="00E53C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AC086B" w:rsidRDefault="00AC086B" w:rsidP="00E53C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AC086B" w:rsidRPr="00660B77" w:rsidRDefault="00AC086B" w:rsidP="00E53C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0D5BD0" w:rsidRPr="00660B77" w:rsidRDefault="000D5BD0" w:rsidP="00CA3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B12AD8" w:rsidRPr="00660B77" w:rsidRDefault="00B12AD8" w:rsidP="00CA39E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lastRenderedPageBreak/>
        <w:t xml:space="preserve">Приложение 4 </w:t>
      </w:r>
      <w:proofErr w:type="gramStart"/>
      <w:r w:rsidRPr="00660B77">
        <w:rPr>
          <w:rFonts w:ascii="Arial" w:hAnsi="Arial" w:cs="Arial"/>
          <w:kern w:val="2"/>
          <w:sz w:val="24"/>
          <w:szCs w:val="24"/>
        </w:rPr>
        <w:t>к</w:t>
      </w:r>
      <w:proofErr w:type="gramEnd"/>
    </w:p>
    <w:p w:rsidR="00B12AD8" w:rsidRPr="00660B77" w:rsidRDefault="00B12AD8" w:rsidP="00CA39E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постановлению администрации</w:t>
      </w:r>
    </w:p>
    <w:p w:rsidR="00B12AD8" w:rsidRPr="00660B77" w:rsidRDefault="00B12AD8" w:rsidP="00CA39E7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B12AD8" w:rsidRPr="009D685F" w:rsidRDefault="00B12AD8" w:rsidP="00AC086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Arial" w:hAnsi="Arial" w:cs="Arial"/>
          <w:kern w:val="2"/>
          <w:sz w:val="24"/>
          <w:szCs w:val="24"/>
        </w:rPr>
      </w:pPr>
      <w:r w:rsidRPr="009D685F">
        <w:rPr>
          <w:rFonts w:ascii="Arial" w:hAnsi="Arial" w:cs="Arial"/>
          <w:kern w:val="2"/>
          <w:sz w:val="24"/>
          <w:szCs w:val="24"/>
        </w:rPr>
        <w:t xml:space="preserve">от </w:t>
      </w:r>
      <w:r w:rsidR="00B235DA">
        <w:rPr>
          <w:rFonts w:ascii="Arial" w:hAnsi="Arial" w:cs="Arial"/>
          <w:kern w:val="2"/>
          <w:sz w:val="24"/>
          <w:szCs w:val="24"/>
        </w:rPr>
        <w:t>11.09.</w:t>
      </w:r>
      <w:r w:rsidRPr="009D685F">
        <w:rPr>
          <w:rFonts w:ascii="Arial" w:hAnsi="Arial" w:cs="Arial"/>
          <w:kern w:val="2"/>
          <w:sz w:val="24"/>
          <w:szCs w:val="24"/>
        </w:rPr>
        <w:t>2019 г. №</w:t>
      </w:r>
      <w:r w:rsidR="002C0249">
        <w:rPr>
          <w:rFonts w:ascii="Arial" w:hAnsi="Arial" w:cs="Arial"/>
          <w:kern w:val="2"/>
          <w:sz w:val="24"/>
          <w:szCs w:val="24"/>
        </w:rPr>
        <w:t xml:space="preserve"> </w:t>
      </w:r>
      <w:r w:rsidR="00B235DA">
        <w:rPr>
          <w:rFonts w:ascii="Arial" w:hAnsi="Arial" w:cs="Arial"/>
          <w:kern w:val="2"/>
          <w:sz w:val="24"/>
          <w:szCs w:val="24"/>
        </w:rPr>
        <w:t>101</w:t>
      </w:r>
      <w:bookmarkStart w:id="3" w:name="_GoBack"/>
      <w:bookmarkEnd w:id="3"/>
    </w:p>
    <w:p w:rsidR="000D5BD0" w:rsidRPr="00660B77" w:rsidRDefault="00B12AD8" w:rsidP="000D5B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  <w:r w:rsidR="000D5BD0" w:rsidRPr="00660B77">
        <w:rPr>
          <w:rFonts w:ascii="Arial" w:hAnsi="Arial" w:cs="Arial"/>
          <w:kern w:val="2"/>
          <w:sz w:val="24"/>
          <w:szCs w:val="24"/>
        </w:rPr>
        <w:t xml:space="preserve"> </w:t>
      </w:r>
      <w:r w:rsidRPr="00660B77">
        <w:rPr>
          <w:rFonts w:ascii="Arial" w:hAnsi="Arial" w:cs="Arial"/>
          <w:kern w:val="2"/>
          <w:sz w:val="24"/>
          <w:szCs w:val="24"/>
        </w:rPr>
        <w:t xml:space="preserve">Ясеновского сельского поселения </w:t>
      </w:r>
    </w:p>
    <w:p w:rsidR="00B12AD8" w:rsidRPr="00660B77" w:rsidRDefault="00B12AD8" w:rsidP="00AC08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Ясеновском сельском поселении на 2014 – 2021 годы</w:t>
      </w:r>
      <w:r w:rsidR="00AC086B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"/>
        <w:gridCol w:w="1383"/>
        <w:gridCol w:w="2315"/>
        <w:gridCol w:w="1417"/>
        <w:gridCol w:w="1418"/>
        <w:gridCol w:w="1417"/>
        <w:gridCol w:w="2268"/>
        <w:gridCol w:w="3208"/>
        <w:gridCol w:w="1218"/>
      </w:tblGrid>
      <w:tr w:rsidR="00B12AD8" w:rsidRPr="00660B77" w:rsidTr="004E2A8F">
        <w:trPr>
          <w:jc w:val="center"/>
        </w:trPr>
        <w:tc>
          <w:tcPr>
            <w:tcW w:w="334" w:type="dxa"/>
            <w:vMerge w:val="restart"/>
          </w:tcPr>
          <w:p w:rsidR="00B12AD8" w:rsidRPr="00660B77" w:rsidRDefault="00B12AD8" w:rsidP="004925F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315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268" w:type="dxa"/>
            <w:vMerge w:val="restart"/>
          </w:tcPr>
          <w:p w:rsidR="00B12AD8" w:rsidRPr="00660B77" w:rsidRDefault="00B12AD8" w:rsidP="004A1C05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08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vMerge w:val="restart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15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12AD8" w:rsidRPr="00660B77" w:rsidRDefault="00B12AD8" w:rsidP="004925F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vMerge/>
            <w:vAlign w:val="center"/>
          </w:tcPr>
          <w:p w:rsidR="00B12AD8" w:rsidRPr="00660B77" w:rsidRDefault="00B12AD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B12AD8" w:rsidRPr="00660B77" w:rsidTr="004E2A8F">
        <w:trPr>
          <w:tblHeader/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3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12AD8" w:rsidRPr="00660B77" w:rsidRDefault="00B12AD8" w:rsidP="004925F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 w:rsidR="00AC086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2014 – 2021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</w:t>
            </w:r>
            <w:proofErr w:type="spellEnd"/>
          </w:p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ция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Ясеновского сельского поселения</w:t>
            </w:r>
          </w:p>
        </w:tc>
        <w:tc>
          <w:tcPr>
            <w:tcW w:w="14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</w:tcPr>
          <w:p w:rsidR="00B12AD8" w:rsidRPr="00660B77" w:rsidRDefault="00B12AD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B12AD8" w:rsidRPr="00660B77" w:rsidRDefault="00CD1EF9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563,5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</w:t>
            </w:r>
            <w:proofErr w:type="spellEnd"/>
          </w:p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ция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Ясеновского сельского поселения</w:t>
            </w:r>
          </w:p>
        </w:tc>
        <w:tc>
          <w:tcPr>
            <w:tcW w:w="14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районных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208" w:type="dxa"/>
          </w:tcPr>
          <w:p w:rsidR="00B12AD8" w:rsidRPr="00660B77" w:rsidRDefault="00B12AD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3" w:type="dxa"/>
          </w:tcPr>
          <w:p w:rsidR="00B12AD8" w:rsidRPr="00660B77" w:rsidRDefault="00B12AD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</w:t>
            </w:r>
            <w:proofErr w:type="spellEnd"/>
          </w:p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ция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Ясеновского сельского поселения</w:t>
            </w:r>
          </w:p>
        </w:tc>
        <w:tc>
          <w:tcPr>
            <w:tcW w:w="14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турниров в поселении.</w:t>
            </w:r>
          </w:p>
        </w:tc>
        <w:tc>
          <w:tcPr>
            <w:tcW w:w="3208" w:type="dxa"/>
          </w:tcPr>
          <w:p w:rsidR="00B12AD8" w:rsidRPr="00660B77" w:rsidRDefault="00B12AD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12AD8" w:rsidRPr="00660B77" w:rsidTr="004E2A8F">
        <w:trPr>
          <w:jc w:val="center"/>
        </w:trPr>
        <w:tc>
          <w:tcPr>
            <w:tcW w:w="334" w:type="dxa"/>
          </w:tcPr>
          <w:p w:rsidR="00B12AD8" w:rsidRPr="00660B77" w:rsidRDefault="00B12AD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3" w:type="dxa"/>
          </w:tcPr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315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</w:t>
            </w:r>
            <w:proofErr w:type="spellEnd"/>
          </w:p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ция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Ясеновского сельского поселения</w:t>
            </w:r>
          </w:p>
        </w:tc>
        <w:tc>
          <w:tcPr>
            <w:tcW w:w="14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01.01.2019</w:t>
            </w:r>
          </w:p>
        </w:tc>
        <w:tc>
          <w:tcPr>
            <w:tcW w:w="1417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31.12.2019</w:t>
            </w:r>
          </w:p>
        </w:tc>
        <w:tc>
          <w:tcPr>
            <w:tcW w:w="226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исполнения бюджета Ясеновского сельского поселения в рамках утвержденной программы, </w:t>
            </w:r>
          </w:p>
          <w:p w:rsidR="00B12AD8" w:rsidRPr="00660B77" w:rsidRDefault="00B12AD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320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12AD8" w:rsidRPr="00660B77" w:rsidRDefault="00B12AD8" w:rsidP="00E83B42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914 08 01 02 1 01 00590100</w:t>
            </w:r>
          </w:p>
          <w:p w:rsidR="00B12AD8" w:rsidRPr="00660B77" w:rsidRDefault="00B12AD8" w:rsidP="00075543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914 08 01 02 1 01 00590200</w:t>
            </w:r>
          </w:p>
          <w:p w:rsidR="00B12AD8" w:rsidRPr="00660B77" w:rsidRDefault="00B12AD8" w:rsidP="00075543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914 08 01 02 1 01 00590800</w:t>
            </w:r>
          </w:p>
          <w:p w:rsidR="00B12AD8" w:rsidRPr="00660B77" w:rsidRDefault="00B12AD8" w:rsidP="00075543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12AD8" w:rsidRPr="00660B77" w:rsidRDefault="00B12AD8" w:rsidP="00E83B42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12AD8" w:rsidRPr="00660B77" w:rsidRDefault="00B12AD8" w:rsidP="00E83B42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12AD8" w:rsidRPr="00660B77" w:rsidRDefault="00B12AD8" w:rsidP="00E83B42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</w:tcPr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B12AD8" w:rsidRPr="00660B77" w:rsidRDefault="00B12AD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528,0</w:t>
            </w:r>
          </w:p>
          <w:p w:rsidR="00B12AD8" w:rsidRPr="00660B77" w:rsidRDefault="00CD1EF9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35,0</w:t>
            </w:r>
          </w:p>
          <w:p w:rsidR="00B12AD8" w:rsidRPr="00660B77" w:rsidRDefault="00CD1EF9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0,5</w:t>
            </w:r>
          </w:p>
        </w:tc>
      </w:tr>
    </w:tbl>
    <w:p w:rsidR="00B12AD8" w:rsidRPr="00660B77" w:rsidRDefault="00B12AD8" w:rsidP="00866322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B12AD8" w:rsidRPr="00660B77" w:rsidSect="003A6648">
          <w:pgSz w:w="16838" w:h="11906" w:orient="landscape"/>
          <w:pgMar w:top="2268" w:right="567" w:bottom="680" w:left="1701" w:header="709" w:footer="709" w:gutter="0"/>
          <w:cols w:space="720"/>
        </w:sectPr>
      </w:pPr>
    </w:p>
    <w:p w:rsidR="00B12AD8" w:rsidRPr="00660B77" w:rsidRDefault="00B12AD8" w:rsidP="000D5BD0">
      <w:pPr>
        <w:rPr>
          <w:rFonts w:ascii="Arial" w:hAnsi="Arial" w:cs="Arial"/>
          <w:sz w:val="24"/>
          <w:szCs w:val="24"/>
        </w:rPr>
      </w:pPr>
    </w:p>
    <w:sectPr w:rsidR="00B12AD8" w:rsidRPr="00660B77" w:rsidSect="00660B77">
      <w:type w:val="continuous"/>
      <w:pgSz w:w="16838" w:h="11906" w:orient="landscape"/>
      <w:pgMar w:top="2268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322"/>
    <w:rsid w:val="00016286"/>
    <w:rsid w:val="00051271"/>
    <w:rsid w:val="00075543"/>
    <w:rsid w:val="00093968"/>
    <w:rsid w:val="000D16BB"/>
    <w:rsid w:val="000D5BD0"/>
    <w:rsid w:val="000E5573"/>
    <w:rsid w:val="001058B5"/>
    <w:rsid w:val="001070A0"/>
    <w:rsid w:val="00115621"/>
    <w:rsid w:val="00165A2E"/>
    <w:rsid w:val="001A23D7"/>
    <w:rsid w:val="001D3DE2"/>
    <w:rsid w:val="00221351"/>
    <w:rsid w:val="002536A5"/>
    <w:rsid w:val="002620B6"/>
    <w:rsid w:val="00285364"/>
    <w:rsid w:val="002C0249"/>
    <w:rsid w:val="00381F5F"/>
    <w:rsid w:val="00386CA6"/>
    <w:rsid w:val="003A6648"/>
    <w:rsid w:val="003E518D"/>
    <w:rsid w:val="00435D69"/>
    <w:rsid w:val="00476715"/>
    <w:rsid w:val="004925FE"/>
    <w:rsid w:val="004A1C05"/>
    <w:rsid w:val="004E2A8F"/>
    <w:rsid w:val="005027CA"/>
    <w:rsid w:val="005134ED"/>
    <w:rsid w:val="00513C57"/>
    <w:rsid w:val="005203BA"/>
    <w:rsid w:val="00522A21"/>
    <w:rsid w:val="005C62DE"/>
    <w:rsid w:val="005E4B1C"/>
    <w:rsid w:val="005E5D3F"/>
    <w:rsid w:val="006341F8"/>
    <w:rsid w:val="006461C4"/>
    <w:rsid w:val="00660B77"/>
    <w:rsid w:val="00671BA8"/>
    <w:rsid w:val="00684E20"/>
    <w:rsid w:val="006E47FE"/>
    <w:rsid w:val="006F5005"/>
    <w:rsid w:val="00773F7F"/>
    <w:rsid w:val="00776A7A"/>
    <w:rsid w:val="007F2C84"/>
    <w:rsid w:val="008010F6"/>
    <w:rsid w:val="0080647A"/>
    <w:rsid w:val="00822F1C"/>
    <w:rsid w:val="00847CB3"/>
    <w:rsid w:val="00866322"/>
    <w:rsid w:val="008C0A51"/>
    <w:rsid w:val="008F2B97"/>
    <w:rsid w:val="009428E8"/>
    <w:rsid w:val="00957A38"/>
    <w:rsid w:val="009709D6"/>
    <w:rsid w:val="00984438"/>
    <w:rsid w:val="00992F30"/>
    <w:rsid w:val="009D4ED1"/>
    <w:rsid w:val="009D685F"/>
    <w:rsid w:val="009E34AA"/>
    <w:rsid w:val="009F0413"/>
    <w:rsid w:val="009F4124"/>
    <w:rsid w:val="00A047B9"/>
    <w:rsid w:val="00A76496"/>
    <w:rsid w:val="00AC086B"/>
    <w:rsid w:val="00AE1497"/>
    <w:rsid w:val="00AF07D9"/>
    <w:rsid w:val="00B04990"/>
    <w:rsid w:val="00B12AD8"/>
    <w:rsid w:val="00B235DA"/>
    <w:rsid w:val="00B33ACC"/>
    <w:rsid w:val="00B47F59"/>
    <w:rsid w:val="00B53FFF"/>
    <w:rsid w:val="00B762F7"/>
    <w:rsid w:val="00B80255"/>
    <w:rsid w:val="00B95D85"/>
    <w:rsid w:val="00BA2E61"/>
    <w:rsid w:val="00BA400D"/>
    <w:rsid w:val="00BA47EE"/>
    <w:rsid w:val="00BB783F"/>
    <w:rsid w:val="00BC47B7"/>
    <w:rsid w:val="00BE3E9D"/>
    <w:rsid w:val="00C80824"/>
    <w:rsid w:val="00C821BB"/>
    <w:rsid w:val="00CA22C7"/>
    <w:rsid w:val="00CA39E7"/>
    <w:rsid w:val="00CD1EF9"/>
    <w:rsid w:val="00D768E2"/>
    <w:rsid w:val="00DA1FF4"/>
    <w:rsid w:val="00DC7EBE"/>
    <w:rsid w:val="00E53C67"/>
    <w:rsid w:val="00E83B42"/>
    <w:rsid w:val="00EA5A26"/>
    <w:rsid w:val="00F24997"/>
    <w:rsid w:val="00F4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Pr>
      <w:rFonts w:cs="Times New Roman"/>
    </w:rPr>
  </w:style>
  <w:style w:type="character" w:customStyle="1" w:styleId="FooterChar14">
    <w:name w:val="Footer Char14"/>
    <w:uiPriority w:val="99"/>
    <w:semiHidden/>
  </w:style>
  <w:style w:type="character" w:customStyle="1" w:styleId="FooterChar13">
    <w:name w:val="Footer Char13"/>
    <w:uiPriority w:val="99"/>
    <w:semiHidden/>
  </w:style>
  <w:style w:type="character" w:customStyle="1" w:styleId="FooterChar12">
    <w:name w:val="Footer Char12"/>
    <w:uiPriority w:val="99"/>
    <w:semiHidden/>
  </w:style>
  <w:style w:type="character" w:customStyle="1" w:styleId="FooterChar11">
    <w:name w:val="Footer Char11"/>
    <w:uiPriority w:val="99"/>
    <w:semiHidden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Pr>
      <w:rFonts w:cs="Times New Roman"/>
    </w:rPr>
  </w:style>
  <w:style w:type="character" w:customStyle="1" w:styleId="BodyTextIndentChar14">
    <w:name w:val="Body Text Indent Char14"/>
    <w:uiPriority w:val="99"/>
    <w:semiHidden/>
  </w:style>
  <w:style w:type="character" w:customStyle="1" w:styleId="BodyTextIndentChar13">
    <w:name w:val="Body Text Indent Char13"/>
    <w:uiPriority w:val="99"/>
    <w:semiHidden/>
  </w:style>
  <w:style w:type="character" w:customStyle="1" w:styleId="BodyTextIndentChar12">
    <w:name w:val="Body Text Indent Char12"/>
    <w:uiPriority w:val="99"/>
    <w:semiHidden/>
  </w:style>
  <w:style w:type="character" w:customStyle="1" w:styleId="BodyTextIndentChar11">
    <w:name w:val="Body Text Indent Char11"/>
    <w:uiPriority w:val="99"/>
    <w:semiHidden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Pr>
      <w:sz w:val="16"/>
    </w:rPr>
  </w:style>
  <w:style w:type="character" w:customStyle="1" w:styleId="BodyTextIndent3Char14">
    <w:name w:val="Body Text Indent 3 Char14"/>
    <w:uiPriority w:val="99"/>
    <w:semiHidden/>
    <w:rPr>
      <w:sz w:val="16"/>
    </w:rPr>
  </w:style>
  <w:style w:type="character" w:customStyle="1" w:styleId="BodyTextIndent3Char13">
    <w:name w:val="Body Text Indent 3 Char13"/>
    <w:uiPriority w:val="99"/>
    <w:semiHidden/>
    <w:rPr>
      <w:sz w:val="16"/>
    </w:rPr>
  </w:style>
  <w:style w:type="character" w:customStyle="1" w:styleId="BodyTextIndent3Char12">
    <w:name w:val="Body Text Indent 3 Char12"/>
    <w:uiPriority w:val="99"/>
    <w:semiHidden/>
    <w:rPr>
      <w:sz w:val="16"/>
    </w:rPr>
  </w:style>
  <w:style w:type="character" w:customStyle="1" w:styleId="BodyTextIndent3Char11">
    <w:name w:val="Body Text Indent 3 Char11"/>
    <w:uiPriority w:val="99"/>
    <w:semiHidden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</w:rPr>
  </w:style>
  <w:style w:type="paragraph" w:styleId="ae">
    <w:name w:val="List Paragraph"/>
    <w:basedOn w:val="a"/>
    <w:uiPriority w:val="99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table" w:styleId="af2">
    <w:name w:val="Table Grid"/>
    <w:basedOn w:val="a1"/>
    <w:uiPriority w:val="99"/>
    <w:rsid w:val="00F2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B60E-0048-4CCC-B346-03AAE32D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82</cp:revision>
  <cp:lastPrinted>2018-12-27T09:21:00Z</cp:lastPrinted>
  <dcterms:created xsi:type="dcterms:W3CDTF">2017-12-26T11:08:00Z</dcterms:created>
  <dcterms:modified xsi:type="dcterms:W3CDTF">2019-09-09T07:05:00Z</dcterms:modified>
</cp:coreProperties>
</file>