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59" w:rsidRPr="00283387" w:rsidRDefault="00052C59" w:rsidP="00052C59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bookmarkStart w:id="0" w:name="_GoBack"/>
      <w:r w:rsidRPr="00283387">
        <w:rPr>
          <w:rFonts w:ascii="Arial" w:eastAsia="Arial" w:hAnsi="Arial" w:cs="Arial"/>
          <w:caps/>
          <w:sz w:val="24"/>
          <w:szCs w:val="24"/>
          <w:lang w:eastAsia="ru-RU"/>
        </w:rPr>
        <w:t>РОССИЙСКАЯ ФЕДЕРАЦИЯ</w:t>
      </w:r>
    </w:p>
    <w:p w:rsidR="00052C59" w:rsidRPr="00283387" w:rsidRDefault="00052C59" w:rsidP="00052C59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283387">
        <w:rPr>
          <w:rFonts w:ascii="Arial" w:eastAsia="Arial" w:hAnsi="Arial" w:cs="Arial"/>
          <w:caps/>
          <w:sz w:val="24"/>
          <w:szCs w:val="24"/>
          <w:lang w:eastAsia="ru-RU"/>
        </w:rPr>
        <w:t>АДМИНИСТРАЦИЯ</w:t>
      </w:r>
    </w:p>
    <w:p w:rsidR="00052C59" w:rsidRPr="00283387" w:rsidRDefault="003150E5" w:rsidP="00052C59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283387">
        <w:rPr>
          <w:rFonts w:ascii="Arial" w:eastAsia="Arial" w:hAnsi="Arial" w:cs="Arial"/>
          <w:caps/>
          <w:sz w:val="24"/>
          <w:szCs w:val="24"/>
          <w:lang w:eastAsia="ru-RU"/>
        </w:rPr>
        <w:t>ЯСЕНОВСКОГО</w:t>
      </w:r>
      <w:r w:rsidR="00052C59" w:rsidRPr="00283387">
        <w:rPr>
          <w:rFonts w:ascii="Arial" w:eastAsia="Arial" w:hAnsi="Arial" w:cs="Arial"/>
          <w:caps/>
          <w:sz w:val="24"/>
          <w:szCs w:val="24"/>
          <w:lang w:eastAsia="ru-RU"/>
        </w:rPr>
        <w:t xml:space="preserve"> СЕЛЬСКОГО ПОСЕЛЕНИЯ</w:t>
      </w:r>
    </w:p>
    <w:p w:rsidR="00052C59" w:rsidRPr="00283387" w:rsidRDefault="00052C59" w:rsidP="00052C59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283387"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:rsidR="00052C59" w:rsidRPr="00283387" w:rsidRDefault="00052C59" w:rsidP="00052C59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283387">
        <w:rPr>
          <w:rFonts w:ascii="Arial" w:eastAsia="Arial" w:hAnsi="Arial" w:cs="Arial"/>
          <w:caps/>
          <w:sz w:val="24"/>
          <w:szCs w:val="24"/>
          <w:lang w:eastAsia="ru-RU"/>
        </w:rPr>
        <w:t>ВОРОНЕЖСКОЙ ОБЛАСТИ</w:t>
      </w:r>
    </w:p>
    <w:p w:rsidR="00052C59" w:rsidRPr="00283387" w:rsidRDefault="00C124BE" w:rsidP="00052C59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283387">
        <w:rPr>
          <w:rFonts w:ascii="Arial" w:eastAsia="Arial" w:hAnsi="Arial" w:cs="Arial"/>
          <w:caps/>
          <w:sz w:val="24"/>
          <w:szCs w:val="24"/>
          <w:lang w:eastAsia="ru-RU"/>
        </w:rPr>
        <w:t>ПОСТАНОВЛЕНИЕ</w:t>
      </w:r>
    </w:p>
    <w:p w:rsidR="00052C59" w:rsidRPr="00FC11FE" w:rsidRDefault="00936292" w:rsidP="00C124BE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C11FE">
        <w:rPr>
          <w:rFonts w:ascii="Arial" w:eastAsia="Calibri" w:hAnsi="Arial" w:cs="Arial"/>
          <w:sz w:val="24"/>
          <w:szCs w:val="24"/>
          <w:lang w:eastAsia="ru-RU"/>
        </w:rPr>
        <w:t>от 13</w:t>
      </w:r>
      <w:r w:rsidR="00183F71" w:rsidRPr="00FC11F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C11FE">
        <w:rPr>
          <w:rFonts w:ascii="Arial" w:eastAsia="Calibri" w:hAnsi="Arial" w:cs="Arial"/>
          <w:sz w:val="24"/>
          <w:szCs w:val="24"/>
          <w:lang w:eastAsia="ru-RU"/>
        </w:rPr>
        <w:t xml:space="preserve">февраля </w:t>
      </w:r>
      <w:r w:rsidR="00183F71" w:rsidRPr="00FC11FE">
        <w:rPr>
          <w:rFonts w:ascii="Arial" w:eastAsia="Calibri" w:hAnsi="Arial" w:cs="Arial"/>
          <w:sz w:val="24"/>
          <w:szCs w:val="24"/>
          <w:lang w:eastAsia="ru-RU"/>
        </w:rPr>
        <w:t>202</w:t>
      </w:r>
      <w:r w:rsidRPr="00FC11FE">
        <w:rPr>
          <w:rFonts w:ascii="Arial" w:eastAsia="Calibri" w:hAnsi="Arial" w:cs="Arial"/>
          <w:sz w:val="24"/>
          <w:szCs w:val="24"/>
          <w:lang w:eastAsia="ru-RU"/>
        </w:rPr>
        <w:t>4</w:t>
      </w:r>
      <w:r w:rsidR="00C124BE" w:rsidRPr="00FC11FE">
        <w:rPr>
          <w:rFonts w:ascii="Arial" w:eastAsia="Calibri" w:hAnsi="Arial" w:cs="Arial"/>
          <w:sz w:val="24"/>
          <w:szCs w:val="24"/>
          <w:lang w:eastAsia="ru-RU"/>
        </w:rPr>
        <w:t xml:space="preserve"> г. № </w:t>
      </w:r>
      <w:r w:rsidR="000F445E" w:rsidRPr="00FC11FE">
        <w:rPr>
          <w:rFonts w:ascii="Arial" w:eastAsia="Calibri" w:hAnsi="Arial" w:cs="Arial"/>
          <w:sz w:val="24"/>
          <w:szCs w:val="24"/>
          <w:lang w:eastAsia="ru-RU"/>
        </w:rPr>
        <w:t>10</w:t>
      </w:r>
    </w:p>
    <w:p w:rsidR="00C124BE" w:rsidRPr="00283387" w:rsidRDefault="00C124BE" w:rsidP="00C124BE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283387">
        <w:rPr>
          <w:rFonts w:ascii="Arial" w:eastAsia="Calibri" w:hAnsi="Arial" w:cs="Arial"/>
          <w:sz w:val="24"/>
          <w:szCs w:val="24"/>
          <w:lang w:eastAsia="ru-RU"/>
        </w:rPr>
        <w:t>с. Ясеновка</w:t>
      </w:r>
    </w:p>
    <w:p w:rsidR="004E57A8" w:rsidRDefault="004E57A8" w:rsidP="004E57A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выделении специальных мест для размещения пе</w:t>
      </w:r>
      <w:r w:rsidR="0093629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чатных агитационных материалов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 подготовке и проведении выборов </w:t>
      </w:r>
      <w:r w:rsidR="00936292">
        <w:rPr>
          <w:rFonts w:ascii="Arial" w:eastAsia="Times New Roman" w:hAnsi="Arial" w:cs="Arial"/>
          <w:b/>
          <w:sz w:val="32"/>
          <w:szCs w:val="32"/>
          <w:lang w:eastAsia="ru-RU"/>
        </w:rPr>
        <w:t>Президента Российской Федерации</w:t>
      </w:r>
      <w:r w:rsidR="00FA5F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17 марта 2024 года</w:t>
      </w:r>
      <w:r w:rsidR="008128B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052C59" w:rsidRPr="008B37EA" w:rsidRDefault="00792421" w:rsidP="006933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936292">
        <w:rPr>
          <w:rFonts w:ascii="Arial" w:eastAsia="Times New Roman" w:hAnsi="Arial" w:cs="Arial"/>
          <w:sz w:val="24"/>
          <w:szCs w:val="24"/>
          <w:lang w:eastAsia="ru-RU"/>
        </w:rPr>
        <w:t>пунктами 7,8 статьи 55 Федерального Закона от 10 января 2003 года № 19-ФЗ «О выборах Президента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52C59" w:rsidRPr="008B37E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63696F" w:rsidRPr="008B37EA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="00052C59" w:rsidRPr="008B37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C124BE" w:rsidRPr="008B37EA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44A82" w:rsidRPr="008B37EA" w:rsidRDefault="0061688D" w:rsidP="006168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37EA">
        <w:rPr>
          <w:rFonts w:ascii="Arial" w:hAnsi="Arial" w:cs="Arial"/>
          <w:sz w:val="24"/>
          <w:szCs w:val="24"/>
        </w:rPr>
        <w:t xml:space="preserve">1. </w:t>
      </w:r>
      <w:r w:rsidR="00A637F3">
        <w:rPr>
          <w:rFonts w:ascii="Arial" w:hAnsi="Arial" w:cs="Arial"/>
          <w:sz w:val="24"/>
          <w:szCs w:val="24"/>
        </w:rPr>
        <w:t>Выделить</w:t>
      </w:r>
      <w:r w:rsidR="005506E8" w:rsidRPr="008B37EA"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поселения:</w:t>
      </w:r>
    </w:p>
    <w:p w:rsidR="00A15BCC" w:rsidRPr="008B37EA" w:rsidRDefault="00A15BCC" w:rsidP="00A15B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37EA">
        <w:rPr>
          <w:rFonts w:ascii="Arial" w:hAnsi="Arial" w:cs="Arial"/>
          <w:sz w:val="24"/>
          <w:szCs w:val="24"/>
        </w:rPr>
        <w:t xml:space="preserve">1.1. Специальные места для размещения печатных агитационных материалов при подготовке и проведении выборов </w:t>
      </w:r>
      <w:r w:rsidR="00936292" w:rsidRPr="00936292">
        <w:rPr>
          <w:rFonts w:ascii="Arial" w:hAnsi="Arial" w:cs="Arial"/>
          <w:sz w:val="24"/>
          <w:szCs w:val="24"/>
        </w:rPr>
        <w:t>Президента Российской Федерации</w:t>
      </w:r>
      <w:r w:rsidR="00FA5F04">
        <w:rPr>
          <w:rFonts w:ascii="Arial" w:hAnsi="Arial" w:cs="Arial"/>
          <w:sz w:val="24"/>
          <w:szCs w:val="24"/>
        </w:rPr>
        <w:t xml:space="preserve"> 17 марта 2024 года</w:t>
      </w:r>
      <w:r w:rsidRPr="008B37EA">
        <w:rPr>
          <w:rFonts w:ascii="Arial" w:hAnsi="Arial" w:cs="Arial"/>
          <w:sz w:val="24"/>
          <w:szCs w:val="24"/>
        </w:rPr>
        <w:t>:</w:t>
      </w:r>
    </w:p>
    <w:p w:rsidR="00A15BCC" w:rsidRPr="008B37EA" w:rsidRDefault="00A15BCC" w:rsidP="00A15B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37EA">
        <w:rPr>
          <w:rFonts w:ascii="Arial" w:hAnsi="Arial" w:cs="Arial"/>
          <w:sz w:val="24"/>
          <w:szCs w:val="24"/>
        </w:rPr>
        <w:t>1) Избирательный участок 16/41:</w:t>
      </w:r>
    </w:p>
    <w:p w:rsidR="00A15BCC" w:rsidRPr="008B37EA" w:rsidRDefault="00A15BCC" w:rsidP="00A15B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37EA">
        <w:rPr>
          <w:rFonts w:ascii="Arial" w:hAnsi="Arial" w:cs="Arial"/>
          <w:sz w:val="24"/>
          <w:szCs w:val="24"/>
        </w:rPr>
        <w:t>- информационный стенд, установленный возле административного здания</w:t>
      </w:r>
      <w:r w:rsidR="004F3FE6" w:rsidRPr="008B37EA">
        <w:rPr>
          <w:rFonts w:ascii="Arial" w:hAnsi="Arial" w:cs="Arial"/>
          <w:sz w:val="24"/>
          <w:szCs w:val="24"/>
        </w:rPr>
        <w:t>, принадлежащего ГК «АГРОЭКО»</w:t>
      </w:r>
      <w:r w:rsidR="00594498">
        <w:rPr>
          <w:rFonts w:ascii="Arial" w:hAnsi="Arial" w:cs="Arial"/>
          <w:sz w:val="24"/>
          <w:szCs w:val="24"/>
        </w:rPr>
        <w:t>,</w:t>
      </w:r>
      <w:r w:rsidRPr="008B37EA">
        <w:rPr>
          <w:rFonts w:ascii="Arial" w:hAnsi="Arial" w:cs="Arial"/>
          <w:sz w:val="24"/>
          <w:szCs w:val="24"/>
        </w:rPr>
        <w:t xml:space="preserve"> по адресу: с. Ясеновка ул. Центральная, 24;</w:t>
      </w:r>
    </w:p>
    <w:p w:rsidR="00A15BCC" w:rsidRPr="008B37EA" w:rsidRDefault="00A15BCC" w:rsidP="00A15B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37EA">
        <w:rPr>
          <w:rFonts w:ascii="Arial" w:hAnsi="Arial" w:cs="Arial"/>
          <w:sz w:val="24"/>
          <w:szCs w:val="24"/>
        </w:rPr>
        <w:t>- информационный стенд на автобусной остановке хутора Репяховка, ориентировочно ул. Широкая дом № 34;</w:t>
      </w:r>
    </w:p>
    <w:p w:rsidR="00A15BCC" w:rsidRPr="008B37EA" w:rsidRDefault="00A15BCC" w:rsidP="00A15B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37EA">
        <w:rPr>
          <w:rFonts w:ascii="Arial" w:hAnsi="Arial" w:cs="Arial"/>
          <w:sz w:val="24"/>
          <w:szCs w:val="24"/>
        </w:rPr>
        <w:t>2) Избирательный участок 16/42:</w:t>
      </w:r>
    </w:p>
    <w:p w:rsidR="00A15BCC" w:rsidRPr="008B37EA" w:rsidRDefault="00A15BCC" w:rsidP="00A15B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37EA">
        <w:rPr>
          <w:rFonts w:ascii="Arial" w:hAnsi="Arial" w:cs="Arial"/>
          <w:sz w:val="24"/>
          <w:szCs w:val="24"/>
        </w:rPr>
        <w:t>- информационный стенд, установленный рядом с павильоном «Магазинчик», по улице Гагарина х. Хвощеватое.</w:t>
      </w:r>
    </w:p>
    <w:p w:rsidR="005506E8" w:rsidRPr="008B37EA" w:rsidRDefault="005506E8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37EA">
        <w:rPr>
          <w:rFonts w:ascii="Arial" w:hAnsi="Arial" w:cs="Arial"/>
          <w:sz w:val="24"/>
          <w:szCs w:val="24"/>
        </w:rPr>
        <w:t>2. Настоящее постановление опубликовать в Вестнике муниципальных правовых актов Ясеновского сельского поселения Калачеевского муниципального района Воронежской области</w:t>
      </w:r>
      <w:r w:rsidR="00693356" w:rsidRPr="008B37EA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в сети Интернет</w:t>
      </w:r>
      <w:r w:rsidRPr="008B37EA">
        <w:rPr>
          <w:rFonts w:ascii="Arial" w:hAnsi="Arial" w:cs="Arial"/>
          <w:sz w:val="24"/>
          <w:szCs w:val="24"/>
        </w:rPr>
        <w:t xml:space="preserve">. </w:t>
      </w:r>
    </w:p>
    <w:p w:rsidR="005506E8" w:rsidRPr="008B37EA" w:rsidRDefault="005506E8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37EA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AC5F8A" w:rsidRPr="008B37EA" w:rsidRDefault="00AC5F8A" w:rsidP="00693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06E8" w:rsidRPr="008B37EA" w:rsidRDefault="005506E8" w:rsidP="0069335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2612"/>
        <w:gridCol w:w="2337"/>
      </w:tblGrid>
      <w:tr w:rsidR="00EC670B" w:rsidRPr="008B37EA" w:rsidTr="00EC670B">
        <w:tc>
          <w:tcPr>
            <w:tcW w:w="5211" w:type="dxa"/>
          </w:tcPr>
          <w:p w:rsidR="00EC670B" w:rsidRPr="008B37EA" w:rsidRDefault="00EC670B" w:rsidP="00693356">
            <w:pPr>
              <w:rPr>
                <w:rFonts w:ascii="Arial" w:hAnsi="Arial" w:cs="Arial"/>
                <w:sz w:val="24"/>
                <w:szCs w:val="24"/>
              </w:rPr>
            </w:pPr>
            <w:r w:rsidRPr="008B37EA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835" w:type="dxa"/>
          </w:tcPr>
          <w:p w:rsidR="00EC670B" w:rsidRPr="008B37EA" w:rsidRDefault="00EC670B" w:rsidP="00693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EC670B" w:rsidRPr="008B37EA" w:rsidRDefault="00565988" w:rsidP="00693356">
            <w:pPr>
              <w:rPr>
                <w:rFonts w:ascii="Arial" w:hAnsi="Arial" w:cs="Arial"/>
                <w:sz w:val="24"/>
                <w:szCs w:val="24"/>
              </w:rPr>
            </w:pPr>
            <w:r w:rsidRPr="008B37EA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  <w:bookmarkEnd w:id="0"/>
    </w:tbl>
    <w:p w:rsidR="0099773B" w:rsidRPr="008B37EA" w:rsidRDefault="0099773B" w:rsidP="00D0483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9773B" w:rsidRPr="008B37EA" w:rsidSect="008B37E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29D0"/>
    <w:multiLevelType w:val="hybridMultilevel"/>
    <w:tmpl w:val="A3AE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6814"/>
    <w:multiLevelType w:val="hybridMultilevel"/>
    <w:tmpl w:val="DC88DDA8"/>
    <w:lvl w:ilvl="0" w:tplc="46B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167A99"/>
    <w:multiLevelType w:val="hybridMultilevel"/>
    <w:tmpl w:val="621C2458"/>
    <w:lvl w:ilvl="0" w:tplc="81668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BD3632"/>
    <w:multiLevelType w:val="hybridMultilevel"/>
    <w:tmpl w:val="8FC6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79"/>
    <w:rsid w:val="00044A82"/>
    <w:rsid w:val="00052C59"/>
    <w:rsid w:val="000913A3"/>
    <w:rsid w:val="000A4BCB"/>
    <w:rsid w:val="000A7971"/>
    <w:rsid w:val="000D7049"/>
    <w:rsid w:val="000F445E"/>
    <w:rsid w:val="00110670"/>
    <w:rsid w:val="00183F71"/>
    <w:rsid w:val="00283387"/>
    <w:rsid w:val="003150E5"/>
    <w:rsid w:val="003C3479"/>
    <w:rsid w:val="003F3845"/>
    <w:rsid w:val="00403D7F"/>
    <w:rsid w:val="00473039"/>
    <w:rsid w:val="004E57A8"/>
    <w:rsid w:val="004F3FE6"/>
    <w:rsid w:val="005506E8"/>
    <w:rsid w:val="00553743"/>
    <w:rsid w:val="00565988"/>
    <w:rsid w:val="005737D4"/>
    <w:rsid w:val="00594498"/>
    <w:rsid w:val="005D43EE"/>
    <w:rsid w:val="0061688D"/>
    <w:rsid w:val="0063696F"/>
    <w:rsid w:val="00684F4A"/>
    <w:rsid w:val="00693356"/>
    <w:rsid w:val="006B4AA7"/>
    <w:rsid w:val="006F3A6B"/>
    <w:rsid w:val="0077207F"/>
    <w:rsid w:val="00792421"/>
    <w:rsid w:val="00793005"/>
    <w:rsid w:val="007A165C"/>
    <w:rsid w:val="008128BF"/>
    <w:rsid w:val="008B37EA"/>
    <w:rsid w:val="00936292"/>
    <w:rsid w:val="0099773B"/>
    <w:rsid w:val="00A15BCC"/>
    <w:rsid w:val="00A637F3"/>
    <w:rsid w:val="00A842A0"/>
    <w:rsid w:val="00AC5F8A"/>
    <w:rsid w:val="00AF3A9C"/>
    <w:rsid w:val="00BB6151"/>
    <w:rsid w:val="00C124BE"/>
    <w:rsid w:val="00C3583C"/>
    <w:rsid w:val="00C36438"/>
    <w:rsid w:val="00CE06C6"/>
    <w:rsid w:val="00D04839"/>
    <w:rsid w:val="00E66E26"/>
    <w:rsid w:val="00EC670B"/>
    <w:rsid w:val="00F57EE5"/>
    <w:rsid w:val="00FA5F04"/>
    <w:rsid w:val="00F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73A42-BFCB-4D89-B83A-5D601071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A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6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asj`</cp:lastModifiedBy>
  <cp:revision>48</cp:revision>
  <cp:lastPrinted>2023-07-19T06:09:00Z</cp:lastPrinted>
  <dcterms:created xsi:type="dcterms:W3CDTF">2018-07-16T11:15:00Z</dcterms:created>
  <dcterms:modified xsi:type="dcterms:W3CDTF">2024-02-12T12:22:00Z</dcterms:modified>
</cp:coreProperties>
</file>