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B474EE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B474EE">
        <w:rPr>
          <w:rFonts w:cs="Arial"/>
        </w:rPr>
        <w:t>ПОСТАНОВЛЕНИЕ</w:t>
      </w:r>
    </w:p>
    <w:p w:rsidR="003941F0" w:rsidRPr="00B371B1" w:rsidRDefault="00032153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>
        <w:rPr>
          <w:rFonts w:cs="Arial"/>
        </w:rPr>
        <w:t>от 29</w:t>
      </w:r>
      <w:r w:rsidR="00F2238A" w:rsidRPr="00B371B1">
        <w:rPr>
          <w:rFonts w:cs="Arial"/>
        </w:rPr>
        <w:t xml:space="preserve"> </w:t>
      </w:r>
      <w:r>
        <w:rPr>
          <w:rFonts w:cs="Arial"/>
        </w:rPr>
        <w:t>декабря</w:t>
      </w:r>
      <w:r w:rsidR="00D11656" w:rsidRPr="00B371B1">
        <w:rPr>
          <w:rFonts w:cs="Arial"/>
        </w:rPr>
        <w:t xml:space="preserve"> 2023</w:t>
      </w:r>
      <w:r w:rsidR="00CC22F3" w:rsidRPr="00B371B1">
        <w:rPr>
          <w:rFonts w:cs="Arial"/>
        </w:rPr>
        <w:t xml:space="preserve"> г. № </w:t>
      </w:r>
      <w:r w:rsidR="000827AF">
        <w:rPr>
          <w:rFonts w:cs="Arial"/>
        </w:rPr>
        <w:t>114</w:t>
      </w:r>
    </w:p>
    <w:p w:rsidR="003941F0" w:rsidRPr="00B371B1" w:rsidRDefault="003941F0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B371B1">
        <w:rPr>
          <w:rFonts w:cs="Arial"/>
        </w:rPr>
        <w:t>с. Ясеновка</w:t>
      </w:r>
    </w:p>
    <w:p w:rsidR="003941F0" w:rsidRPr="00942022" w:rsidRDefault="003941F0" w:rsidP="00364CEF">
      <w:pPr>
        <w:pStyle w:val="Title"/>
      </w:pPr>
      <w:r w:rsidRPr="00942022"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42022">
        <w:t>, от 30.12.2020 г. № 38</w:t>
      </w:r>
      <w:r w:rsidR="00BC61A5" w:rsidRPr="00942022">
        <w:t>, от 16.03.2021 г. № 14</w:t>
      </w:r>
      <w:r w:rsidR="001B574F" w:rsidRPr="00942022">
        <w:t>, от 27.04.2021 г. № 23</w:t>
      </w:r>
      <w:r w:rsidR="00BB0AF7" w:rsidRPr="00942022">
        <w:t>, от 11.08.20</w:t>
      </w:r>
      <w:r w:rsidR="00184BFA" w:rsidRPr="00942022">
        <w:t>21 г. № 34</w:t>
      </w:r>
      <w:r w:rsidR="00CC22F3" w:rsidRPr="00942022">
        <w:t>, от 29.12.2021 г. № 56</w:t>
      </w:r>
      <w:r w:rsidR="009804F7" w:rsidRPr="00942022">
        <w:t>,</w:t>
      </w:r>
      <w:r w:rsidR="003931C4" w:rsidRPr="00942022">
        <w:t xml:space="preserve"> </w:t>
      </w:r>
      <w:r w:rsidR="009804F7" w:rsidRPr="00942022">
        <w:t>от</w:t>
      </w:r>
      <w:r w:rsidR="003931C4" w:rsidRPr="00942022">
        <w:t xml:space="preserve"> </w:t>
      </w:r>
      <w:r w:rsidR="009804F7" w:rsidRPr="00942022">
        <w:t>22.02.2022</w:t>
      </w:r>
      <w:r w:rsidR="003931C4" w:rsidRPr="00942022">
        <w:t xml:space="preserve"> </w:t>
      </w:r>
      <w:r w:rsidR="00FA31C5" w:rsidRPr="00942022">
        <w:t xml:space="preserve">г. </w:t>
      </w:r>
      <w:r w:rsidR="009804F7" w:rsidRPr="00942022">
        <w:t>№</w:t>
      </w:r>
      <w:r w:rsidR="003931C4" w:rsidRPr="00942022">
        <w:t xml:space="preserve"> </w:t>
      </w:r>
      <w:r w:rsidR="009804F7" w:rsidRPr="00942022">
        <w:t>8</w:t>
      </w:r>
      <w:r w:rsidR="00A001B5" w:rsidRPr="00942022">
        <w:t xml:space="preserve">, от 16.05.2022 г. </w:t>
      </w:r>
      <w:r w:rsidR="00FA31C5" w:rsidRPr="00942022">
        <w:t xml:space="preserve">№ </w:t>
      </w:r>
      <w:r w:rsidR="00A001B5" w:rsidRPr="00942022">
        <w:t>40</w:t>
      </w:r>
      <w:r w:rsidR="0084626A" w:rsidRPr="00942022">
        <w:t>, от 26.07.2022 г. № 60</w:t>
      </w:r>
      <w:r w:rsidR="00412F83" w:rsidRPr="00942022">
        <w:t>, от 30</w:t>
      </w:r>
      <w:r w:rsidR="00EB0D5C" w:rsidRPr="00942022">
        <w:t>.12.2022 г. № 129</w:t>
      </w:r>
      <w:r w:rsidR="002B37FC" w:rsidRPr="00942022">
        <w:t>, от 30.12.2022 г. № 132</w:t>
      </w:r>
      <w:r w:rsidR="00786646" w:rsidRPr="00942022">
        <w:t>, от 29.03.2023 г. № 27</w:t>
      </w:r>
      <w:r w:rsidR="000D63CE">
        <w:t>, от 31.07.2023 г. № 64</w:t>
      </w:r>
      <w:r w:rsidR="00EF547A">
        <w:t>, от 14.08.2023 г. № 74</w:t>
      </w:r>
      <w:r w:rsidR="00512441">
        <w:t>, от 30.10.2023 г. № 88</w:t>
      </w:r>
      <w:r w:rsidR="00032153">
        <w:t>, от 29.11.2023 г. № 99</w:t>
      </w:r>
      <w:r w:rsidRPr="00942022">
        <w:t>)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997EF0" w:rsidRPr="00942022">
        <w:rPr>
          <w:rFonts w:cs="Arial"/>
        </w:rPr>
        <w:t>, от 26.07.2022 г. № 58</w:t>
      </w:r>
      <w:r w:rsidRPr="00942022">
        <w:rPr>
          <w:rFonts w:cs="Arial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942022">
        <w:rPr>
          <w:rFonts w:cs="Arial"/>
        </w:rPr>
        <w:t>решения Совета народных депутатов Ясеновского</w:t>
      </w:r>
      <w:r w:rsidR="00CC22F3" w:rsidRPr="00942022">
        <w:rPr>
          <w:rFonts w:cs="Arial"/>
        </w:rPr>
        <w:t xml:space="preserve"> сельского</w:t>
      </w:r>
      <w:r w:rsidR="002B37FC" w:rsidRPr="00942022">
        <w:rPr>
          <w:rFonts w:cs="Arial"/>
        </w:rPr>
        <w:t xml:space="preserve"> поселения № 88</w:t>
      </w:r>
      <w:r w:rsidR="00BC61A5" w:rsidRPr="00942022">
        <w:rPr>
          <w:rFonts w:cs="Arial"/>
        </w:rPr>
        <w:t xml:space="preserve"> от </w:t>
      </w:r>
      <w:r w:rsidR="002B37FC" w:rsidRPr="00942022">
        <w:rPr>
          <w:rFonts w:cs="Arial"/>
        </w:rPr>
        <w:t>26</w:t>
      </w:r>
      <w:r w:rsidR="00184BFA" w:rsidRPr="00942022">
        <w:rPr>
          <w:rFonts w:cs="Arial"/>
        </w:rPr>
        <w:t>.12</w:t>
      </w:r>
      <w:r w:rsidR="002B37FC" w:rsidRPr="00942022">
        <w:rPr>
          <w:rFonts w:cs="Arial"/>
        </w:rPr>
        <w:t>.2022</w:t>
      </w:r>
      <w:r w:rsidR="00415C34" w:rsidRPr="00942022">
        <w:rPr>
          <w:rFonts w:cs="Arial"/>
        </w:rPr>
        <w:t xml:space="preserve"> г. </w:t>
      </w:r>
      <w:r w:rsidR="00BC61A5" w:rsidRPr="00942022">
        <w:rPr>
          <w:rFonts w:cs="Arial"/>
        </w:rPr>
        <w:t>«О бюджете Ясеновского сельского поселения Калачеевско</w:t>
      </w:r>
      <w:r w:rsidR="002B37FC" w:rsidRPr="00942022">
        <w:rPr>
          <w:rFonts w:cs="Arial"/>
        </w:rPr>
        <w:t>го муниципального района на 2023 год и плановый период 2024 и 2025</w:t>
      </w:r>
      <w:r w:rsidR="00BC61A5" w:rsidRPr="00942022">
        <w:rPr>
          <w:rFonts w:cs="Arial"/>
        </w:rPr>
        <w:t xml:space="preserve"> годов»</w:t>
      </w:r>
      <w:r w:rsidR="00D13321" w:rsidRPr="00942022">
        <w:rPr>
          <w:rFonts w:cs="Arial"/>
        </w:rPr>
        <w:t xml:space="preserve"> </w:t>
      </w:r>
      <w:r w:rsidR="00786646" w:rsidRPr="00942022">
        <w:rPr>
          <w:rFonts w:cs="Arial"/>
        </w:rPr>
        <w:t>(в редакции от 29.03.2023 г. № 100</w:t>
      </w:r>
      <w:r w:rsidR="000D63CE">
        <w:rPr>
          <w:rFonts w:cs="Arial"/>
        </w:rPr>
        <w:t>, от 04.07.2023 г. № 116</w:t>
      </w:r>
      <w:r w:rsidR="00EF547A">
        <w:rPr>
          <w:rFonts w:cs="Arial"/>
        </w:rPr>
        <w:t>, от 22.08.2023 г. № 131</w:t>
      </w:r>
      <w:r w:rsidR="00512441">
        <w:rPr>
          <w:rFonts w:cs="Arial"/>
        </w:rPr>
        <w:t>, от 10.10.2023 г. № 138</w:t>
      </w:r>
      <w:r w:rsidR="00032153">
        <w:rPr>
          <w:rFonts w:cs="Arial"/>
        </w:rPr>
        <w:t xml:space="preserve">, </w:t>
      </w:r>
      <w:r w:rsidR="00032153" w:rsidRPr="00864B1E">
        <w:rPr>
          <w:rFonts w:cs="Arial"/>
        </w:rPr>
        <w:t>от 29.12.2023 № 158</w:t>
      </w:r>
      <w:r w:rsidR="00786646" w:rsidRPr="00864B1E">
        <w:rPr>
          <w:rFonts w:cs="Arial"/>
        </w:rPr>
        <w:t>)</w:t>
      </w:r>
      <w:r w:rsidR="00786646" w:rsidRPr="00942022">
        <w:rPr>
          <w:rFonts w:cs="Arial"/>
        </w:rPr>
        <w:t xml:space="preserve"> </w:t>
      </w:r>
      <w:r w:rsidRPr="00942022">
        <w:rPr>
          <w:rFonts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 xml:space="preserve"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>, 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 xml:space="preserve">, от 30.12.2022 г. </w:t>
      </w:r>
      <w:r w:rsidR="002B37FC" w:rsidRPr="00942022">
        <w:rPr>
          <w:rFonts w:cs="Arial"/>
        </w:rPr>
        <w:lastRenderedPageBreak/>
        <w:t>№ 132</w:t>
      </w:r>
      <w:r w:rsidR="00786646" w:rsidRPr="00942022">
        <w:rPr>
          <w:rFonts w:cs="Arial"/>
        </w:rPr>
        <w:t>, от 29.03.2023 г. № 27</w:t>
      </w:r>
      <w:r w:rsidR="000D63CE">
        <w:rPr>
          <w:rFonts w:cs="Arial"/>
        </w:rPr>
        <w:t>, от 31.07.2023 г. № 64</w:t>
      </w:r>
      <w:r w:rsidR="00EF547A">
        <w:rPr>
          <w:rFonts w:cs="Arial"/>
        </w:rPr>
        <w:t>, от 14.08.2023 г. № 74</w:t>
      </w:r>
      <w:r w:rsidR="00512441">
        <w:rPr>
          <w:rFonts w:cs="Arial"/>
        </w:rPr>
        <w:t>, от 30.10.2023 г. № 88</w:t>
      </w:r>
      <w:r w:rsidR="00032153">
        <w:rPr>
          <w:rFonts w:cs="Arial"/>
        </w:rPr>
        <w:t>, от 29.11.2023 г. № 99</w:t>
      </w:r>
      <w:r w:rsidR="003C5B3B" w:rsidRPr="00942022">
        <w:rPr>
          <w:rFonts w:cs="Arial"/>
        </w:rPr>
        <w:t>)</w:t>
      </w:r>
      <w:r w:rsidRPr="00942022">
        <w:rPr>
          <w:rFonts w:cs="Arial"/>
        </w:rPr>
        <w:t xml:space="preserve"> следующие изменения:</w:t>
      </w:r>
    </w:p>
    <w:p w:rsidR="00FE2CDB" w:rsidRPr="00942022" w:rsidRDefault="003941F0" w:rsidP="00FE2CD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</w:t>
      </w:r>
      <w:r w:rsidR="00123AEB" w:rsidRPr="00942022">
        <w:rPr>
          <w:rFonts w:cs="Arial"/>
          <w:sz w:val="24"/>
          <w:szCs w:val="24"/>
          <w:lang w:eastAsia="ru-RU"/>
        </w:rPr>
        <w:t xml:space="preserve">равление на 2020 – 2026 годы» раздел </w:t>
      </w:r>
      <w:r w:rsidRPr="00942022">
        <w:rPr>
          <w:rFonts w:cs="Arial"/>
          <w:sz w:val="24"/>
          <w:szCs w:val="24"/>
          <w:lang w:eastAsia="ru-RU"/>
        </w:rPr>
        <w:t>«Объёмы и источники финансирования Муниципальной программы (в действующих ценах каждого года реализации Муницип</w:t>
      </w:r>
      <w:r w:rsidR="00D320D0" w:rsidRPr="00942022">
        <w:rPr>
          <w:rFonts w:cs="Arial"/>
          <w:sz w:val="24"/>
          <w:szCs w:val="24"/>
          <w:lang w:eastAsia="ru-RU"/>
        </w:rPr>
        <w:t xml:space="preserve">альной программы) </w:t>
      </w:r>
      <w:r w:rsidR="00FE2CDB" w:rsidRPr="00942022">
        <w:rPr>
          <w:rFonts w:cs="Arial"/>
          <w:sz w:val="24"/>
          <w:szCs w:val="24"/>
        </w:rPr>
        <w:t>изложить в следующей редакции:</w:t>
      </w:r>
    </w:p>
    <w:p w:rsidR="00FE2CDB" w:rsidRPr="00942022" w:rsidRDefault="00FE2CDB" w:rsidP="00FE2C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FE2CDB" w:rsidRPr="00942022" w:rsidTr="00FE2CDB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DB" w:rsidRPr="00942022" w:rsidRDefault="00FE2CD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DB" w:rsidRPr="00942022" w:rsidRDefault="00FE2CDB" w:rsidP="000D63CE">
            <w:pPr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9A1FA4" w:rsidRPr="00942022">
              <w:rPr>
                <w:rFonts w:cs="Arial"/>
              </w:rPr>
              <w:t>ния в объёмах, предусмотренных п</w:t>
            </w:r>
            <w:r w:rsidRPr="00942022">
              <w:rPr>
                <w:rFonts w:cs="Arial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FE2CDB" w:rsidRPr="00942022" w:rsidRDefault="00FE2CD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Объём бюджетных ассигнований на реализацию муниципальной программы составляет – </w:t>
            </w:r>
            <w:r w:rsidR="00953DDA">
              <w:rPr>
                <w:rFonts w:cs="Arial"/>
              </w:rPr>
              <w:t>17 270,88</w:t>
            </w:r>
            <w:r w:rsidRPr="00942022">
              <w:rPr>
                <w:rFonts w:cs="Arial"/>
              </w:rPr>
              <w:t xml:space="preserve"> тыс. рублей, в том числе средства федерального бюджета </w:t>
            </w:r>
            <w:r w:rsidR="00CA6348" w:rsidRPr="00942022">
              <w:rPr>
                <w:rFonts w:cs="Arial"/>
              </w:rPr>
              <w:t>713,3</w:t>
            </w:r>
            <w:r w:rsidRPr="00942022">
              <w:rPr>
                <w:rFonts w:cs="Arial"/>
              </w:rPr>
              <w:t xml:space="preserve"> тыс. рублей, средства областного бюджета </w:t>
            </w:r>
            <w:r w:rsidR="008B7C17">
              <w:rPr>
                <w:rFonts w:cs="Arial"/>
              </w:rPr>
              <w:t>875,5</w:t>
            </w:r>
            <w:r w:rsidRPr="00942022">
              <w:rPr>
                <w:rFonts w:cs="Arial"/>
              </w:rPr>
              <w:t xml:space="preserve"> тыс. рублей, средства бюджета Ясеновского сельского поселения 1</w:t>
            </w:r>
            <w:r w:rsidR="00953DDA">
              <w:rPr>
                <w:rFonts w:cs="Arial"/>
              </w:rPr>
              <w:t>5 682,08</w:t>
            </w:r>
            <w:r w:rsidRPr="0094202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FE2CDB" w:rsidRPr="00942022" w:rsidTr="00FE2CD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E153A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8B7C1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953DDA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BA04E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2180,6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118,4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BA04E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2062,2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2282,16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122,7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2159,46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1459,8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81,3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1378,5</w:t>
                  </w:r>
                </w:p>
              </w:tc>
            </w:tr>
          </w:tbl>
          <w:p w:rsidR="00FE2CDB" w:rsidRPr="00942022" w:rsidRDefault="00FE2CDB" w:rsidP="000D63CE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E2CD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финансирования </w:t>
            </w:r>
            <w:r w:rsidR="00FE2CDB" w:rsidRPr="00942022">
              <w:rPr>
                <w:rFonts w:cs="Arial"/>
              </w:rPr>
              <w:t>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123AEB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1.2</w:t>
      </w:r>
      <w:r w:rsidR="003941F0" w:rsidRPr="00942022">
        <w:rPr>
          <w:rFonts w:cs="Arial"/>
          <w:sz w:val="24"/>
          <w:szCs w:val="24"/>
          <w:lang w:eastAsia="ru-RU"/>
        </w:rPr>
        <w:t>. В паспорте подпрограммы «Обеспечение реализации муниципальной п</w:t>
      </w:r>
      <w:r w:rsidRPr="00942022">
        <w:rPr>
          <w:rFonts w:cs="Arial"/>
          <w:sz w:val="24"/>
          <w:szCs w:val="24"/>
          <w:lang w:eastAsia="ru-RU"/>
        </w:rPr>
        <w:t>рограммы на 2020 – 2026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0D63CE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</w:t>
            </w:r>
            <w:r w:rsidR="00953DDA">
              <w:rPr>
                <w:rFonts w:cs="Arial"/>
              </w:rPr>
              <w:t>программы составляет – 17 270,88</w:t>
            </w:r>
            <w:r w:rsidRPr="00942022">
              <w:rPr>
                <w:rFonts w:cs="Arial"/>
              </w:rPr>
              <w:t xml:space="preserve"> тыс. рублей, в том числе средства федерального бюджета 713,3 тыс. рублей, средс</w:t>
            </w:r>
            <w:r w:rsidR="00113A5B">
              <w:rPr>
                <w:rFonts w:cs="Arial"/>
              </w:rPr>
              <w:t>тва областного бюджета 875,5</w:t>
            </w:r>
            <w:r w:rsidRPr="00942022">
              <w:rPr>
                <w:rFonts w:cs="Arial"/>
              </w:rPr>
              <w:t xml:space="preserve"> тыс. рублей, средства бюджета Ясеновского </w:t>
            </w:r>
            <w:r w:rsidR="00953DDA">
              <w:rPr>
                <w:rFonts w:cs="Arial"/>
              </w:rPr>
              <w:t>сельского поселения 15 682,08</w:t>
            </w:r>
            <w:r w:rsidR="00415291">
              <w:rPr>
                <w:rFonts w:cs="Arial"/>
              </w:rPr>
              <w:t xml:space="preserve"> </w:t>
            </w:r>
            <w:r w:rsidRPr="00942022">
              <w:rPr>
                <w:rFonts w:cs="Arial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888"/>
              <w:gridCol w:w="1559"/>
              <w:gridCol w:w="1701"/>
            </w:tblGrid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953DDA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DDA" w:rsidRPr="00942022" w:rsidRDefault="00953DDA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lastRenderedPageBreak/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3D69C8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3D69C8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3D69C8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A" w:rsidRPr="00942022" w:rsidRDefault="00953DDA" w:rsidP="003D69C8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415291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2180,6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118,4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415291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2062,2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2282,16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122,7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2159,46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1459,8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81,3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1378,5</w:t>
                  </w:r>
                </w:p>
              </w:tc>
            </w:tr>
          </w:tbl>
          <w:p w:rsidR="00123AE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1.3</w:t>
      </w:r>
      <w:r w:rsidR="003941F0" w:rsidRPr="00942022">
        <w:rPr>
          <w:rFonts w:cs="Arial"/>
          <w:sz w:val="24"/>
          <w:szCs w:val="24"/>
          <w:lang w:eastAsia="ru-RU"/>
        </w:rPr>
        <w:t>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</w:t>
      </w:r>
      <w:r w:rsidR="00123AEB" w:rsidRPr="00942022">
        <w:rPr>
          <w:rFonts w:cs="Arial"/>
          <w:sz w:val="24"/>
          <w:szCs w:val="24"/>
          <w:lang w:eastAsia="ru-RU"/>
        </w:rPr>
        <w:t>4</w:t>
      </w:r>
      <w:r w:rsidRPr="00942022">
        <w:rPr>
          <w:rFonts w:cs="Arial"/>
          <w:sz w:val="24"/>
          <w:szCs w:val="24"/>
          <w:lang w:eastAsia="ru-RU"/>
        </w:rPr>
        <w:t>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1.5</w:t>
      </w:r>
      <w:r w:rsidR="00B75959">
        <w:rPr>
          <w:rFonts w:cs="Arial"/>
          <w:sz w:val="24"/>
          <w:szCs w:val="24"/>
          <w:lang w:eastAsia="ru-RU"/>
        </w:rPr>
        <w:t>. Приложение 5</w:t>
      </w:r>
      <w:bookmarkStart w:id="0" w:name="_GoBack"/>
      <w:bookmarkEnd w:id="0"/>
      <w:r w:rsidR="003941F0" w:rsidRPr="00942022">
        <w:rPr>
          <w:rFonts w:cs="Arial"/>
          <w:sz w:val="24"/>
          <w:szCs w:val="24"/>
          <w:lang w:eastAsia="ru-RU"/>
        </w:rPr>
        <w:t xml:space="preserve">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B371B1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B371B1" w:rsidRPr="00B371B1">
        <w:rPr>
          <w:rFonts w:cs="Arial"/>
        </w:rPr>
        <w:t>29</w:t>
      </w:r>
      <w:r w:rsidR="00B474EE" w:rsidRPr="00B371B1">
        <w:rPr>
          <w:rFonts w:cs="Arial"/>
        </w:rPr>
        <w:t>.</w:t>
      </w:r>
      <w:r w:rsidR="0021297B" w:rsidRPr="00B371B1">
        <w:rPr>
          <w:rFonts w:cs="Arial"/>
        </w:rPr>
        <w:t>1</w:t>
      </w:r>
      <w:r w:rsidR="00953DDA">
        <w:rPr>
          <w:rFonts w:cs="Arial"/>
        </w:rPr>
        <w:t>2</w:t>
      </w:r>
      <w:r w:rsidR="00B466EF" w:rsidRPr="00B371B1">
        <w:rPr>
          <w:rFonts w:cs="Arial"/>
        </w:rPr>
        <w:t>.</w:t>
      </w:r>
      <w:r w:rsidR="00D11656" w:rsidRPr="00B371B1">
        <w:rPr>
          <w:rFonts w:cs="Arial"/>
        </w:rPr>
        <w:t xml:space="preserve">2023 г. № </w:t>
      </w:r>
      <w:r w:rsidR="000827AF">
        <w:rPr>
          <w:rFonts w:cs="Arial"/>
        </w:rPr>
        <w:t>114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942022" w:rsidTr="00A75F58">
        <w:trPr>
          <w:jc w:val="center"/>
        </w:trPr>
        <w:tc>
          <w:tcPr>
            <w:tcW w:w="772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</w:tr>
      <w:tr w:rsidR="003941F0" w:rsidRPr="00942022" w:rsidTr="00A75F58">
        <w:trPr>
          <w:tblHeader/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</w:tr>
      <w:tr w:rsidR="003941F0" w:rsidRPr="00942022" w:rsidTr="00A75F58">
        <w:trPr>
          <w:jc w:val="center"/>
        </w:trPr>
        <w:tc>
          <w:tcPr>
            <w:tcW w:w="13615" w:type="dxa"/>
            <w:gridSpan w:val="11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3941F0" w:rsidRPr="00942022" w:rsidRDefault="00953DDA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3941F0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2180,6</w:t>
            </w:r>
          </w:p>
        </w:tc>
        <w:tc>
          <w:tcPr>
            <w:tcW w:w="993" w:type="dxa"/>
          </w:tcPr>
          <w:p w:rsidR="003941F0" w:rsidRPr="00942022" w:rsidRDefault="00E048D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684B0E" w:rsidRDefault="00684B0E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3941F0"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Организация адресной помощи пожилым людям и гражданам, оказавшихся в </w:t>
            </w:r>
            <w:r w:rsidRPr="00942022">
              <w:rPr>
                <w:rFonts w:cs="Arial"/>
              </w:rPr>
              <w:lastRenderedPageBreak/>
              <w:t>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3941F0"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</w:t>
            </w:r>
            <w:r w:rsidRPr="00942022">
              <w:rPr>
                <w:rFonts w:cs="Arial"/>
              </w:rPr>
              <w:lastRenderedPageBreak/>
              <w:t>библиотечному обслуживанию на дому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1B3EE3" w:rsidRPr="00942022" w:rsidTr="00A75F58">
        <w:trPr>
          <w:jc w:val="center"/>
        </w:trPr>
        <w:tc>
          <w:tcPr>
            <w:tcW w:w="772" w:type="dxa"/>
          </w:tcPr>
          <w:p w:rsidR="001B3EE3" w:rsidRPr="00942022" w:rsidRDefault="00DC623B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1B3EE3"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953DDA" w:rsidRPr="00942022" w:rsidRDefault="00953DDA" w:rsidP="00953D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1B3EE3" w:rsidRPr="00942022" w:rsidRDefault="003A4AE0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2180,6</w:t>
            </w:r>
          </w:p>
        </w:tc>
        <w:tc>
          <w:tcPr>
            <w:tcW w:w="99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</w:t>
            </w:r>
            <w:r w:rsidR="00F45625"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</w:t>
            </w:r>
            <w:r w:rsidRPr="00942022">
              <w:rPr>
                <w:rFonts w:cs="Arial"/>
                <w:kern w:val="2"/>
              </w:rPr>
              <w:lastRenderedPageBreak/>
              <w:t>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276" w:type="dxa"/>
          </w:tcPr>
          <w:p w:rsidR="003941F0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 w:rsidR="00953DDA">
              <w:rPr>
                <w:rFonts w:cs="Arial"/>
                <w:kern w:val="2"/>
              </w:rPr>
              <w:t>546,4</w:t>
            </w:r>
          </w:p>
        </w:tc>
        <w:tc>
          <w:tcPr>
            <w:tcW w:w="992" w:type="dxa"/>
          </w:tcPr>
          <w:p w:rsidR="003941F0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276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 w:rsidR="00953DDA">
              <w:rPr>
                <w:rFonts w:cs="Arial"/>
                <w:kern w:val="2"/>
              </w:rPr>
              <w:t>5,6</w:t>
            </w:r>
            <w:r w:rsidR="00CD11EE">
              <w:rPr>
                <w:rFonts w:cs="Arial"/>
                <w:kern w:val="2"/>
              </w:rPr>
              <w:t>2</w:t>
            </w:r>
          </w:p>
        </w:tc>
        <w:tc>
          <w:tcPr>
            <w:tcW w:w="992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B371B1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B371B1" w:rsidRPr="00B371B1">
        <w:rPr>
          <w:rFonts w:cs="Arial"/>
        </w:rPr>
        <w:t>29</w:t>
      </w:r>
      <w:r w:rsidR="0021297B" w:rsidRPr="00B371B1">
        <w:rPr>
          <w:rFonts w:cs="Arial"/>
        </w:rPr>
        <w:t>.1</w:t>
      </w:r>
      <w:r w:rsidR="00953DDA">
        <w:rPr>
          <w:rFonts w:cs="Arial"/>
        </w:rPr>
        <w:t>2</w:t>
      </w:r>
      <w:r w:rsidR="0021297B" w:rsidRPr="00B371B1">
        <w:rPr>
          <w:rFonts w:cs="Arial"/>
        </w:rPr>
        <w:t xml:space="preserve">.2023 г. № </w:t>
      </w:r>
      <w:r w:rsidR="000827AF">
        <w:rPr>
          <w:rFonts w:cs="Arial"/>
        </w:rPr>
        <w:t>114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Pr="00942022">
        <w:rPr>
          <w:rFonts w:cs="Arial"/>
        </w:rPr>
        <w:t xml:space="preserve"> на 2020 – 2026 годы</w:t>
      </w:r>
      <w:r w:rsidRPr="00942022">
        <w:rPr>
          <w:rFonts w:cs="Arial"/>
          <w:kern w:val="2"/>
        </w:rPr>
        <w:t>»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9"/>
        <w:gridCol w:w="4013"/>
        <w:gridCol w:w="3173"/>
        <w:gridCol w:w="972"/>
        <w:gridCol w:w="996"/>
        <w:gridCol w:w="832"/>
        <w:gridCol w:w="1000"/>
        <w:gridCol w:w="854"/>
        <w:gridCol w:w="981"/>
        <w:gridCol w:w="865"/>
      </w:tblGrid>
      <w:tr w:rsidR="003941F0" w:rsidRPr="00942022" w:rsidTr="001B3EE3">
        <w:trPr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500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942022" w:rsidTr="00CD11EE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</w:tr>
      <w:tr w:rsidR="003941F0" w:rsidRPr="00942022" w:rsidTr="00CD11EE">
        <w:trPr>
          <w:tblHeader/>
          <w:jc w:val="center"/>
        </w:trPr>
        <w:tc>
          <w:tcPr>
            <w:tcW w:w="12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93551C" w:rsidRPr="00942022" w:rsidTr="00CD11EE">
        <w:trPr>
          <w:trHeight w:val="441"/>
          <w:jc w:val="center"/>
        </w:trPr>
        <w:tc>
          <w:tcPr>
            <w:tcW w:w="1259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93551C" w:rsidRPr="00942022" w:rsidRDefault="00B46B6C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000" w:type="dxa"/>
          </w:tcPr>
          <w:p w:rsidR="0093551C" w:rsidRPr="00942022" w:rsidRDefault="00953DDA" w:rsidP="00953DDA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854" w:type="dxa"/>
          </w:tcPr>
          <w:p w:rsidR="0093551C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180,6</w:t>
            </w:r>
          </w:p>
        </w:tc>
        <w:tc>
          <w:tcPr>
            <w:tcW w:w="981" w:type="dxa"/>
          </w:tcPr>
          <w:p w:rsidR="0093551C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93551C" w:rsidRPr="00942022" w:rsidTr="00CD11EE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00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1B3EE3" w:rsidRPr="00942022" w:rsidTr="00CD11EE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1B3EE3" w:rsidRPr="00942022" w:rsidRDefault="001B3EE3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000" w:type="dxa"/>
          </w:tcPr>
          <w:p w:rsidR="001B3EE3" w:rsidRPr="00942022" w:rsidRDefault="00953DDA" w:rsidP="008B7C17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854" w:type="dxa"/>
          </w:tcPr>
          <w:p w:rsidR="001B3EE3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2180,6</w:t>
            </w:r>
          </w:p>
        </w:tc>
        <w:tc>
          <w:tcPr>
            <w:tcW w:w="981" w:type="dxa"/>
          </w:tcPr>
          <w:p w:rsidR="001B3EE3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left="-68" w:right="-100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CD11EE">
        <w:trPr>
          <w:trHeight w:val="460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CD11EE">
        <w:trPr>
          <w:trHeight w:val="46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CD11EE">
        <w:trPr>
          <w:trHeight w:val="460"/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CD11EE">
        <w:trPr>
          <w:trHeight w:val="55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</w:t>
            </w:r>
            <w:r w:rsidRPr="00942022">
              <w:rPr>
                <w:rFonts w:cs="Arial"/>
                <w:kern w:val="2"/>
              </w:rPr>
              <w:softHyphen/>
              <w:t>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CD11EE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CD11EE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CD11EE">
        <w:trPr>
          <w:trHeight w:val="599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CD11EE">
        <w:trPr>
          <w:trHeight w:val="357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CD11EE">
        <w:trPr>
          <w:trHeight w:val="675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CD11EE">
        <w:trPr>
          <w:trHeight w:val="550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CD11EE">
        <w:trPr>
          <w:trHeight w:val="599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CD11EE">
        <w:trPr>
          <w:trHeight w:val="55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CD11EE">
        <w:trPr>
          <w:trHeight w:val="405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CD11EE">
        <w:trPr>
          <w:trHeight w:val="427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CD11EE">
        <w:trPr>
          <w:trHeight w:val="28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4527BF" w:rsidRPr="00942022" w:rsidTr="00CD11EE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4527BF" w:rsidRPr="00942022" w:rsidRDefault="00B46B6C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000" w:type="dxa"/>
          </w:tcPr>
          <w:p w:rsidR="004527BF" w:rsidRPr="00942022" w:rsidRDefault="00953DDA" w:rsidP="00CD11EE">
            <w:pPr>
              <w:widowControl w:val="0"/>
              <w:autoSpaceDE w:val="0"/>
              <w:autoSpaceDN w:val="0"/>
              <w:adjustRightInd w:val="0"/>
              <w:ind w:right="-58" w:hanging="78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854" w:type="dxa"/>
          </w:tcPr>
          <w:p w:rsidR="004527BF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180,6</w:t>
            </w:r>
          </w:p>
        </w:tc>
        <w:tc>
          <w:tcPr>
            <w:tcW w:w="981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72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-111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CD11EE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1B3EE3" w:rsidRPr="00942022" w:rsidTr="00CD11EE">
        <w:trPr>
          <w:jc w:val="center"/>
        </w:trPr>
        <w:tc>
          <w:tcPr>
            <w:tcW w:w="1259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32" w:type="dxa"/>
          </w:tcPr>
          <w:p w:rsidR="001B3EE3" w:rsidRPr="00942022" w:rsidRDefault="001B3EE3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000" w:type="dxa"/>
          </w:tcPr>
          <w:p w:rsidR="001B3EE3" w:rsidRPr="00942022" w:rsidRDefault="00953DDA" w:rsidP="00953DDA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854" w:type="dxa"/>
          </w:tcPr>
          <w:p w:rsidR="001B3EE3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180,6</w:t>
            </w:r>
          </w:p>
        </w:tc>
        <w:tc>
          <w:tcPr>
            <w:tcW w:w="981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72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11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4527BF" w:rsidRPr="00942022" w:rsidTr="00CD11EE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Финансовое обеспечение деятельности администрации Ясеновского сельского поселения, расходы которой не </w:t>
            </w:r>
            <w:r w:rsidRPr="008B7A31">
              <w:rPr>
                <w:rFonts w:cs="Arial"/>
              </w:rPr>
              <w:t>учтены в других подпрограммах муниципальной программы</w:t>
            </w:r>
            <w:r w:rsidRPr="00942022">
              <w:rPr>
                <w:rFonts w:cs="Arial"/>
              </w:rPr>
              <w:t>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32" w:type="dxa"/>
          </w:tcPr>
          <w:p w:rsidR="004527BF" w:rsidRPr="00942022" w:rsidRDefault="00B46B6C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000" w:type="dxa"/>
          </w:tcPr>
          <w:p w:rsidR="004527BF" w:rsidRPr="00942022" w:rsidRDefault="00CD11EE" w:rsidP="0022233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22233F">
              <w:rPr>
                <w:rFonts w:cs="Arial"/>
                <w:kern w:val="2"/>
              </w:rPr>
              <w:t>546,4</w:t>
            </w:r>
          </w:p>
        </w:tc>
        <w:tc>
          <w:tcPr>
            <w:tcW w:w="854" w:type="dxa"/>
          </w:tcPr>
          <w:p w:rsidR="004527BF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left="-199" w:right="24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81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865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3941F0" w:rsidRPr="00942022" w:rsidTr="00CD11EE">
        <w:trPr>
          <w:trHeight w:val="481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CD11EE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32" w:type="dxa"/>
          </w:tcPr>
          <w:p w:rsidR="003941F0" w:rsidRPr="00942022" w:rsidRDefault="00B46B6C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000" w:type="dxa"/>
          </w:tcPr>
          <w:p w:rsidR="003941F0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854" w:type="dxa"/>
          </w:tcPr>
          <w:p w:rsidR="003941F0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left="-199" w:right="24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81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right="-3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4527BF" w:rsidRPr="00942022" w:rsidTr="00CD11EE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32" w:type="dxa"/>
          </w:tcPr>
          <w:p w:rsidR="004527BF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000" w:type="dxa"/>
          </w:tcPr>
          <w:p w:rsidR="004527BF" w:rsidRPr="00942022" w:rsidRDefault="0022233F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</w:t>
            </w:r>
            <w:r w:rsidR="00CD11EE">
              <w:rPr>
                <w:rFonts w:cs="Arial"/>
                <w:kern w:val="2"/>
              </w:rPr>
              <w:t>2</w:t>
            </w:r>
          </w:p>
        </w:tc>
        <w:tc>
          <w:tcPr>
            <w:tcW w:w="854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981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865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CD11EE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0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CD11EE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32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000" w:type="dxa"/>
          </w:tcPr>
          <w:p w:rsidR="003941F0" w:rsidRPr="00942022" w:rsidRDefault="003A4AE0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</w:t>
            </w:r>
            <w:r w:rsidR="0022233F">
              <w:rPr>
                <w:rFonts w:cs="Arial"/>
                <w:kern w:val="2"/>
              </w:rPr>
              <w:t>5,6</w:t>
            </w:r>
            <w:r w:rsidR="00CD11EE">
              <w:rPr>
                <w:rFonts w:cs="Arial"/>
                <w:kern w:val="2"/>
              </w:rPr>
              <w:t>2</w:t>
            </w:r>
          </w:p>
        </w:tc>
        <w:tc>
          <w:tcPr>
            <w:tcW w:w="854" w:type="dxa"/>
          </w:tcPr>
          <w:p w:rsidR="003941F0" w:rsidRPr="00942022" w:rsidRDefault="003A4AE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135,9</w:t>
            </w:r>
          </w:p>
        </w:tc>
        <w:tc>
          <w:tcPr>
            <w:tcW w:w="981" w:type="dxa"/>
          </w:tcPr>
          <w:p w:rsidR="003941F0" w:rsidRPr="00942022" w:rsidRDefault="003A4AE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140,2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</w:tbl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cs="Arial"/>
          <w:kern w:val="2"/>
        </w:rPr>
      </w:pPr>
    </w:p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2D7427" w:rsidRPr="00B371B1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3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B371B1" w:rsidRPr="00B371B1">
        <w:rPr>
          <w:rFonts w:cs="Arial"/>
        </w:rPr>
        <w:t>29</w:t>
      </w:r>
      <w:r w:rsidR="002D7427" w:rsidRPr="00B371B1">
        <w:rPr>
          <w:rFonts w:cs="Arial"/>
        </w:rPr>
        <w:t>.1</w:t>
      </w:r>
      <w:r w:rsidR="0022233F">
        <w:rPr>
          <w:rFonts w:cs="Arial"/>
        </w:rPr>
        <w:t>2</w:t>
      </w:r>
      <w:r w:rsidR="002D7427" w:rsidRPr="00B371B1">
        <w:rPr>
          <w:rFonts w:cs="Arial"/>
        </w:rPr>
        <w:t xml:space="preserve">.2023 г. № </w:t>
      </w:r>
      <w:r w:rsidR="000827AF">
        <w:rPr>
          <w:rFonts w:cs="Arial"/>
        </w:rPr>
        <w:t>114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942022" w:rsidTr="008A09B5">
        <w:trPr>
          <w:jc w:val="center"/>
        </w:trPr>
        <w:tc>
          <w:tcPr>
            <w:tcW w:w="1540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</w:tr>
      <w:tr w:rsidR="003941F0" w:rsidRPr="00942022" w:rsidTr="008A09B5">
        <w:trPr>
          <w:tblHeader/>
          <w:jc w:val="center"/>
        </w:trPr>
        <w:tc>
          <w:tcPr>
            <w:tcW w:w="154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415291" w:rsidRPr="00942022" w:rsidTr="008A09B5">
        <w:trPr>
          <w:jc w:val="center"/>
        </w:trPr>
        <w:tc>
          <w:tcPr>
            <w:tcW w:w="1540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415291" w:rsidRPr="00942022" w:rsidRDefault="0022233F" w:rsidP="00CD54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</w:t>
            </w:r>
            <w:r>
              <w:rPr>
                <w:rFonts w:cs="Arial"/>
                <w:color w:val="000000"/>
                <w:kern w:val="2"/>
              </w:rPr>
              <w:t>180,6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2282,16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1459,8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415291" w:rsidRPr="00942022" w:rsidRDefault="00CD541B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415291" w:rsidRPr="00942022" w:rsidRDefault="00387050" w:rsidP="00D03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>
              <w:rPr>
                <w:rFonts w:cs="Arial"/>
                <w:kern w:val="2"/>
              </w:rPr>
              <w:t>062,2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2159,46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2233F" w:rsidRPr="00942022" w:rsidTr="008A09B5">
        <w:trPr>
          <w:jc w:val="center"/>
        </w:trPr>
        <w:tc>
          <w:tcPr>
            <w:tcW w:w="1540" w:type="dxa"/>
            <w:vMerge w:val="restart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22233F" w:rsidRPr="00942022" w:rsidRDefault="0022233F" w:rsidP="003D69C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995" w:type="dxa"/>
          </w:tcPr>
          <w:p w:rsidR="0022233F" w:rsidRPr="00942022" w:rsidRDefault="0022233F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2219,2</w:t>
            </w:r>
          </w:p>
        </w:tc>
        <w:tc>
          <w:tcPr>
            <w:tcW w:w="1135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2282,16</w:t>
            </w:r>
          </w:p>
        </w:tc>
        <w:tc>
          <w:tcPr>
            <w:tcW w:w="1559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1459,8</w:t>
            </w:r>
          </w:p>
        </w:tc>
      </w:tr>
      <w:tr w:rsidR="0022233F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22233F" w:rsidRPr="00942022" w:rsidRDefault="0022233F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2233F" w:rsidRPr="00942022" w:rsidRDefault="0022233F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22233F" w:rsidRPr="00942022" w:rsidRDefault="0022233F" w:rsidP="003D69C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22233F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2233F" w:rsidRPr="00942022" w:rsidRDefault="0022233F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2233F" w:rsidRPr="00942022" w:rsidRDefault="0022233F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2233F" w:rsidRPr="00942022" w:rsidRDefault="0022233F" w:rsidP="003D69C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995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2233F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2233F" w:rsidRPr="00942022" w:rsidRDefault="0022233F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2233F" w:rsidRPr="00942022" w:rsidRDefault="0022233F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22233F" w:rsidRPr="00942022" w:rsidRDefault="00387050" w:rsidP="003D69C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995" w:type="dxa"/>
          </w:tcPr>
          <w:p w:rsidR="0022233F" w:rsidRPr="00942022" w:rsidRDefault="0022233F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>
              <w:rPr>
                <w:rFonts w:cs="Arial"/>
                <w:kern w:val="2"/>
              </w:rPr>
              <w:t>062,2</w:t>
            </w:r>
          </w:p>
        </w:tc>
        <w:tc>
          <w:tcPr>
            <w:tcW w:w="1135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2159,46</w:t>
            </w:r>
          </w:p>
        </w:tc>
        <w:tc>
          <w:tcPr>
            <w:tcW w:w="1559" w:type="dxa"/>
          </w:tcPr>
          <w:p w:rsidR="0022233F" w:rsidRPr="00942022" w:rsidRDefault="0022233F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8A09B5" w:rsidRPr="00942022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8A09B5" w:rsidRPr="00942022" w:rsidRDefault="00512441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22233F">
              <w:rPr>
                <w:rFonts w:cs="Arial"/>
                <w:kern w:val="2"/>
              </w:rPr>
              <w:t>546,</w:t>
            </w:r>
            <w:r w:rsidR="00387050">
              <w:rPr>
                <w:rFonts w:cs="Arial"/>
                <w:kern w:val="2"/>
              </w:rPr>
              <w:t>4</w:t>
            </w:r>
          </w:p>
        </w:tc>
        <w:tc>
          <w:tcPr>
            <w:tcW w:w="995" w:type="dxa"/>
          </w:tcPr>
          <w:p w:rsidR="008A09B5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1135" w:type="dxa"/>
          </w:tcPr>
          <w:p w:rsidR="008A09B5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559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AC162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941F0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3941F0" w:rsidRPr="00942022" w:rsidRDefault="0022233F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</w:t>
            </w:r>
            <w:r w:rsidR="00387050">
              <w:rPr>
                <w:rFonts w:cs="Arial"/>
                <w:kern w:val="2"/>
              </w:rPr>
              <w:t>0,9</w:t>
            </w:r>
          </w:p>
        </w:tc>
        <w:tc>
          <w:tcPr>
            <w:tcW w:w="995" w:type="dxa"/>
          </w:tcPr>
          <w:p w:rsidR="003941F0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2044,7</w:t>
            </w:r>
          </w:p>
        </w:tc>
        <w:tc>
          <w:tcPr>
            <w:tcW w:w="1135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74"/>
          <w:jc w:val="center"/>
        </w:trPr>
        <w:tc>
          <w:tcPr>
            <w:tcW w:w="1540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Ясеновского сельского </w:t>
            </w:r>
            <w:r w:rsidRPr="00942022">
              <w:rPr>
                <w:rFonts w:cs="Arial"/>
              </w:rPr>
              <w:lastRenderedPageBreak/>
              <w:t>поселения, расходы которых не учтены в других</w:t>
            </w:r>
          </w:p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B24B1C" w:rsidRPr="00942022" w:rsidRDefault="002F1D0D" w:rsidP="008B7C1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 w:rsidR="009A010F">
              <w:rPr>
                <w:rFonts w:cs="Arial"/>
                <w:kern w:val="2"/>
              </w:rPr>
              <w:t>5,6</w:t>
            </w:r>
            <w:r w:rsidR="00512441">
              <w:rPr>
                <w:rFonts w:cs="Arial"/>
                <w:kern w:val="2"/>
              </w:rPr>
              <w:t>2</w:t>
            </w:r>
          </w:p>
        </w:tc>
        <w:tc>
          <w:tcPr>
            <w:tcW w:w="99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113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B24B1C" w:rsidRPr="00942022" w:rsidRDefault="008B7C17" w:rsidP="009A010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  <w:r w:rsidR="009A010F">
              <w:rPr>
                <w:rFonts w:cs="Arial"/>
                <w:kern w:val="2"/>
              </w:rPr>
              <w:t>2,32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17,5</w:t>
            </w:r>
          </w:p>
        </w:tc>
        <w:tc>
          <w:tcPr>
            <w:tcW w:w="113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17,5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bottom w:val="nil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</w:tbl>
    <w:p w:rsidR="003941F0" w:rsidRDefault="003941F0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423D00" w:rsidRPr="00B371B1" w:rsidRDefault="00CD541B" w:rsidP="00CD541B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 xml:space="preserve">Приложение 4 к постановлению администрации Ясеновского сельского поселения от </w:t>
      </w:r>
      <w:r w:rsidR="00B371B1" w:rsidRPr="00B371B1">
        <w:rPr>
          <w:rFonts w:cs="Arial"/>
        </w:rPr>
        <w:t>29</w:t>
      </w:r>
      <w:r w:rsidR="00423D00" w:rsidRPr="00B371B1">
        <w:rPr>
          <w:rFonts w:cs="Arial"/>
        </w:rPr>
        <w:t>.1</w:t>
      </w:r>
      <w:r w:rsidR="009A010F">
        <w:rPr>
          <w:rFonts w:cs="Arial"/>
        </w:rPr>
        <w:t>2</w:t>
      </w:r>
      <w:r w:rsidR="00423D00" w:rsidRPr="00B371B1">
        <w:rPr>
          <w:rFonts w:cs="Arial"/>
        </w:rPr>
        <w:t xml:space="preserve">.2023 г. № </w:t>
      </w:r>
      <w:r w:rsidR="000827AF">
        <w:rPr>
          <w:rFonts w:cs="Arial"/>
        </w:rPr>
        <w:t>114</w:t>
      </w:r>
    </w:p>
    <w:p w:rsidR="00CD541B" w:rsidRPr="00942022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  <w:kern w:val="2"/>
        </w:rPr>
        <w:t xml:space="preserve">План реализации муниципальной программы Ясеновского сельского поселения </w:t>
      </w:r>
      <w:r w:rsidRPr="00942022">
        <w:rPr>
          <w:rFonts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CD541B" w:rsidRPr="00942022" w:rsidTr="00CD541B">
        <w:trPr>
          <w:jc w:val="center"/>
        </w:trPr>
        <w:tc>
          <w:tcPr>
            <w:tcW w:w="5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№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Срок на 2023 год</w:t>
            </w:r>
          </w:p>
        </w:tc>
        <w:tc>
          <w:tcPr>
            <w:tcW w:w="2244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КБК 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CD541B" w:rsidRPr="00942022" w:rsidTr="00CD541B">
        <w:trPr>
          <w:tblHeader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</w:rPr>
              <w:t>1</w:t>
            </w: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Муниципальное управление </w:t>
            </w:r>
            <w:r w:rsidRPr="00942022">
              <w:rPr>
                <w:rFonts w:cs="Arial"/>
              </w:rPr>
              <w:t>на 2020 – 2026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9A010F" w:rsidP="00512441">
            <w:pPr>
              <w:widowControl w:val="0"/>
              <w:autoSpaceDE w:val="0"/>
              <w:autoSpaceDN w:val="0"/>
              <w:adjustRightInd w:val="0"/>
              <w:ind w:hanging="109"/>
              <w:jc w:val="right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3732,02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2020-2026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trHeight w:val="325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</w:t>
            </w:r>
            <w:r w:rsidRPr="00942022">
              <w:rPr>
                <w:rFonts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942022">
              <w:rPr>
                <w:rFonts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Администрация Ясеновског</w:t>
            </w:r>
            <w:r w:rsidRPr="00942022">
              <w:rPr>
                <w:rFonts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Библиотечное обслуживание на дому людей с </w:t>
            </w:r>
            <w:r w:rsidRPr="00942022">
              <w:rPr>
                <w:rFonts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trHeight w:val="325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trHeight w:val="325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2020-2026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9A010F" w:rsidP="00512441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67"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3732,02</w:t>
            </w:r>
          </w:p>
        </w:tc>
      </w:tr>
      <w:tr w:rsidR="00CD541B" w:rsidRPr="00942022" w:rsidTr="00CD541B">
        <w:trPr>
          <w:trHeight w:val="4720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Pr="00942022">
              <w:rPr>
                <w:rFonts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914 0102 03 2 01 92020100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914 0104 03 2 01 92010100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914 0104 03 2 01 92010200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CD541B" w:rsidRPr="00942022" w:rsidRDefault="009A010F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849,70</w:t>
            </w:r>
          </w:p>
          <w:p w:rsidR="00CD541B" w:rsidRPr="00942022" w:rsidRDefault="009A010F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1160,50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1</w:t>
            </w:r>
            <w:r w:rsidR="009A010F">
              <w:rPr>
                <w:rFonts w:cs="Arial"/>
                <w:kern w:val="2"/>
                <w:lang w:eastAsia="en-US"/>
              </w:rPr>
              <w:t>472,8</w:t>
            </w:r>
          </w:p>
          <w:p w:rsidR="00CD541B" w:rsidRPr="00942022" w:rsidRDefault="009A010F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63,40</w:t>
            </w:r>
          </w:p>
        </w:tc>
      </w:tr>
      <w:tr w:rsidR="00CD541B" w:rsidRPr="00942022" w:rsidTr="00CD541B">
        <w:trPr>
          <w:trHeight w:val="325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2.2.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42022">
              <w:rPr>
                <w:rFonts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lastRenderedPageBreak/>
              <w:t>914 0203 03 2 02 51180100</w:t>
            </w:r>
          </w:p>
          <w:p w:rsidR="00CD541B" w:rsidRPr="00942022" w:rsidRDefault="00CD541B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914 0203 03 2 02 51180200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914 0309 03 2 02 91430200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914 0309 03 2 02 </w:t>
            </w:r>
            <w:r>
              <w:rPr>
                <w:rFonts w:cs="Arial"/>
                <w:kern w:val="2"/>
              </w:rPr>
              <w:t>20570</w:t>
            </w:r>
            <w:r w:rsidRPr="00942022">
              <w:rPr>
                <w:rFonts w:cs="Arial"/>
                <w:kern w:val="2"/>
              </w:rPr>
              <w:t>200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914 1403 03 2 02 98530500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101,5</w:t>
            </w:r>
          </w:p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11,8</w:t>
            </w:r>
          </w:p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50,</w:t>
            </w:r>
            <w:r w:rsidR="009A010F">
              <w:rPr>
                <w:rFonts w:cs="Arial"/>
              </w:rPr>
              <w:t>6</w:t>
            </w:r>
            <w:r w:rsidRPr="00942022">
              <w:rPr>
                <w:rFonts w:cs="Arial"/>
              </w:rPr>
              <w:t>0</w:t>
            </w:r>
          </w:p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942022">
              <w:rPr>
                <w:rFonts w:cs="Arial"/>
              </w:rPr>
              <w:t>,0</w:t>
            </w:r>
          </w:p>
          <w:p w:rsidR="00CD541B" w:rsidRPr="00942022" w:rsidRDefault="00512441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17,72</w:t>
            </w:r>
          </w:p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CD541B" w:rsidRPr="00942022" w:rsidRDefault="00CD541B" w:rsidP="002F2D50">
      <w:pPr>
        <w:rPr>
          <w:rFonts w:cs="Arial"/>
        </w:rPr>
      </w:pPr>
    </w:p>
    <w:sectPr w:rsidR="00CD541B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66" w:rsidRDefault="00D03F66" w:rsidP="00364CEF">
      <w:r>
        <w:separator/>
      </w:r>
    </w:p>
  </w:endnote>
  <w:endnote w:type="continuationSeparator" w:id="0">
    <w:p w:rsidR="00D03F66" w:rsidRDefault="00D03F66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66" w:rsidRDefault="00D03F66" w:rsidP="00364CEF">
      <w:r>
        <w:separator/>
      </w:r>
    </w:p>
  </w:footnote>
  <w:footnote w:type="continuationSeparator" w:id="0">
    <w:p w:rsidR="00D03F66" w:rsidRDefault="00D03F66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70"/>
    <w:rsid w:val="00032153"/>
    <w:rsid w:val="00034B17"/>
    <w:rsid w:val="00046E24"/>
    <w:rsid w:val="00065272"/>
    <w:rsid w:val="00074C9C"/>
    <w:rsid w:val="000827AF"/>
    <w:rsid w:val="0008493E"/>
    <w:rsid w:val="00085B50"/>
    <w:rsid w:val="000D3D56"/>
    <w:rsid w:val="000D45A6"/>
    <w:rsid w:val="000D63CE"/>
    <w:rsid w:val="00113A5B"/>
    <w:rsid w:val="001160B5"/>
    <w:rsid w:val="00123AEB"/>
    <w:rsid w:val="00127EFB"/>
    <w:rsid w:val="00136AF8"/>
    <w:rsid w:val="00152A07"/>
    <w:rsid w:val="001642A1"/>
    <w:rsid w:val="00173A97"/>
    <w:rsid w:val="00184BFA"/>
    <w:rsid w:val="001B3EE3"/>
    <w:rsid w:val="001B574F"/>
    <w:rsid w:val="001C5D41"/>
    <w:rsid w:val="001E24EC"/>
    <w:rsid w:val="001E3EEF"/>
    <w:rsid w:val="0021297B"/>
    <w:rsid w:val="0022233F"/>
    <w:rsid w:val="00255543"/>
    <w:rsid w:val="00257CD3"/>
    <w:rsid w:val="00265813"/>
    <w:rsid w:val="002712F0"/>
    <w:rsid w:val="00272FA2"/>
    <w:rsid w:val="002829BA"/>
    <w:rsid w:val="002A153A"/>
    <w:rsid w:val="002A5C69"/>
    <w:rsid w:val="002B37FC"/>
    <w:rsid w:val="002C2D26"/>
    <w:rsid w:val="002D462C"/>
    <w:rsid w:val="002D7427"/>
    <w:rsid w:val="002E5020"/>
    <w:rsid w:val="002E559C"/>
    <w:rsid w:val="002F1D0D"/>
    <w:rsid w:val="002F2D50"/>
    <w:rsid w:val="00310907"/>
    <w:rsid w:val="003176A5"/>
    <w:rsid w:val="003255DB"/>
    <w:rsid w:val="00331628"/>
    <w:rsid w:val="00364CEF"/>
    <w:rsid w:val="00370772"/>
    <w:rsid w:val="00370D57"/>
    <w:rsid w:val="00387050"/>
    <w:rsid w:val="003871AE"/>
    <w:rsid w:val="003931C4"/>
    <w:rsid w:val="003941F0"/>
    <w:rsid w:val="003A4AE0"/>
    <w:rsid w:val="003B7BF3"/>
    <w:rsid w:val="003C5B3B"/>
    <w:rsid w:val="003E2962"/>
    <w:rsid w:val="00412F83"/>
    <w:rsid w:val="00415291"/>
    <w:rsid w:val="00415C34"/>
    <w:rsid w:val="00416D55"/>
    <w:rsid w:val="00420E8F"/>
    <w:rsid w:val="00423D00"/>
    <w:rsid w:val="00432571"/>
    <w:rsid w:val="00435BF4"/>
    <w:rsid w:val="004527BF"/>
    <w:rsid w:val="00465314"/>
    <w:rsid w:val="00471276"/>
    <w:rsid w:val="00490FE2"/>
    <w:rsid w:val="00495A16"/>
    <w:rsid w:val="004C5177"/>
    <w:rsid w:val="004C5F76"/>
    <w:rsid w:val="004D46BB"/>
    <w:rsid w:val="004D7FC0"/>
    <w:rsid w:val="004E63A8"/>
    <w:rsid w:val="00501EFC"/>
    <w:rsid w:val="005117B8"/>
    <w:rsid w:val="00512441"/>
    <w:rsid w:val="00526442"/>
    <w:rsid w:val="00535720"/>
    <w:rsid w:val="00536DDC"/>
    <w:rsid w:val="00571A6C"/>
    <w:rsid w:val="00595D41"/>
    <w:rsid w:val="005A5047"/>
    <w:rsid w:val="005A6334"/>
    <w:rsid w:val="005B0494"/>
    <w:rsid w:val="005B1DB5"/>
    <w:rsid w:val="005F1E70"/>
    <w:rsid w:val="00641B21"/>
    <w:rsid w:val="00642F1C"/>
    <w:rsid w:val="006620F2"/>
    <w:rsid w:val="00684B0E"/>
    <w:rsid w:val="0069734A"/>
    <w:rsid w:val="006A1693"/>
    <w:rsid w:val="006B3543"/>
    <w:rsid w:val="006C0DA4"/>
    <w:rsid w:val="006C2BA2"/>
    <w:rsid w:val="006C7D1E"/>
    <w:rsid w:val="006D35A1"/>
    <w:rsid w:val="006F3D22"/>
    <w:rsid w:val="00707354"/>
    <w:rsid w:val="00712BD4"/>
    <w:rsid w:val="00715333"/>
    <w:rsid w:val="00717616"/>
    <w:rsid w:val="0074477A"/>
    <w:rsid w:val="00751FF1"/>
    <w:rsid w:val="00764EC2"/>
    <w:rsid w:val="007740C4"/>
    <w:rsid w:val="00786646"/>
    <w:rsid w:val="00786A96"/>
    <w:rsid w:val="00792F79"/>
    <w:rsid w:val="0079405E"/>
    <w:rsid w:val="007A1565"/>
    <w:rsid w:val="007A3DB1"/>
    <w:rsid w:val="007A6329"/>
    <w:rsid w:val="007B022A"/>
    <w:rsid w:val="007C70D6"/>
    <w:rsid w:val="007F76EE"/>
    <w:rsid w:val="0084626A"/>
    <w:rsid w:val="0084753D"/>
    <w:rsid w:val="00864B1E"/>
    <w:rsid w:val="00875753"/>
    <w:rsid w:val="008807E8"/>
    <w:rsid w:val="00886D4B"/>
    <w:rsid w:val="008A09B5"/>
    <w:rsid w:val="008B6F9D"/>
    <w:rsid w:val="008B7A31"/>
    <w:rsid w:val="008B7C17"/>
    <w:rsid w:val="008D0AA1"/>
    <w:rsid w:val="008F1A55"/>
    <w:rsid w:val="008F5341"/>
    <w:rsid w:val="00923F65"/>
    <w:rsid w:val="0093551C"/>
    <w:rsid w:val="00942022"/>
    <w:rsid w:val="00943312"/>
    <w:rsid w:val="00953DDA"/>
    <w:rsid w:val="00954182"/>
    <w:rsid w:val="00960A36"/>
    <w:rsid w:val="00964BB0"/>
    <w:rsid w:val="00975C3A"/>
    <w:rsid w:val="009804F7"/>
    <w:rsid w:val="00991BBD"/>
    <w:rsid w:val="009943C3"/>
    <w:rsid w:val="00997EF0"/>
    <w:rsid w:val="009A010F"/>
    <w:rsid w:val="009A1FA4"/>
    <w:rsid w:val="009B314C"/>
    <w:rsid w:val="009B3475"/>
    <w:rsid w:val="009C27B7"/>
    <w:rsid w:val="009D13D2"/>
    <w:rsid w:val="009D65F3"/>
    <w:rsid w:val="009F6547"/>
    <w:rsid w:val="009F6E44"/>
    <w:rsid w:val="00A001B5"/>
    <w:rsid w:val="00A37EA9"/>
    <w:rsid w:val="00A45B8E"/>
    <w:rsid w:val="00A60AC4"/>
    <w:rsid w:val="00A75F58"/>
    <w:rsid w:val="00AA3DC9"/>
    <w:rsid w:val="00AC1620"/>
    <w:rsid w:val="00AE6621"/>
    <w:rsid w:val="00B24B1C"/>
    <w:rsid w:val="00B27715"/>
    <w:rsid w:val="00B371B1"/>
    <w:rsid w:val="00B466EF"/>
    <w:rsid w:val="00B46B6C"/>
    <w:rsid w:val="00B474EE"/>
    <w:rsid w:val="00B51E50"/>
    <w:rsid w:val="00B52CAA"/>
    <w:rsid w:val="00B534CE"/>
    <w:rsid w:val="00B55BB6"/>
    <w:rsid w:val="00B62742"/>
    <w:rsid w:val="00B730D3"/>
    <w:rsid w:val="00B75959"/>
    <w:rsid w:val="00B81181"/>
    <w:rsid w:val="00B85AF8"/>
    <w:rsid w:val="00BA04E7"/>
    <w:rsid w:val="00BB0928"/>
    <w:rsid w:val="00BB0AF7"/>
    <w:rsid w:val="00BC61A5"/>
    <w:rsid w:val="00BE1B98"/>
    <w:rsid w:val="00BF0D12"/>
    <w:rsid w:val="00C01437"/>
    <w:rsid w:val="00C04DF8"/>
    <w:rsid w:val="00C1480B"/>
    <w:rsid w:val="00C30CF5"/>
    <w:rsid w:val="00C82508"/>
    <w:rsid w:val="00C9297C"/>
    <w:rsid w:val="00C9593E"/>
    <w:rsid w:val="00CA6348"/>
    <w:rsid w:val="00CA71E7"/>
    <w:rsid w:val="00CC22F3"/>
    <w:rsid w:val="00CC4ABF"/>
    <w:rsid w:val="00CD11EE"/>
    <w:rsid w:val="00CD541B"/>
    <w:rsid w:val="00CE250C"/>
    <w:rsid w:val="00CE42F3"/>
    <w:rsid w:val="00CF7660"/>
    <w:rsid w:val="00D031A6"/>
    <w:rsid w:val="00D03F66"/>
    <w:rsid w:val="00D11656"/>
    <w:rsid w:val="00D13321"/>
    <w:rsid w:val="00D320D0"/>
    <w:rsid w:val="00D653C5"/>
    <w:rsid w:val="00DC623B"/>
    <w:rsid w:val="00DE7C58"/>
    <w:rsid w:val="00E048D1"/>
    <w:rsid w:val="00E153A8"/>
    <w:rsid w:val="00E24CA3"/>
    <w:rsid w:val="00E74B7C"/>
    <w:rsid w:val="00E74BCF"/>
    <w:rsid w:val="00E9374D"/>
    <w:rsid w:val="00EA6998"/>
    <w:rsid w:val="00EB0D5C"/>
    <w:rsid w:val="00EB4749"/>
    <w:rsid w:val="00EF547A"/>
    <w:rsid w:val="00F10E1C"/>
    <w:rsid w:val="00F1348F"/>
    <w:rsid w:val="00F2238A"/>
    <w:rsid w:val="00F32057"/>
    <w:rsid w:val="00F33587"/>
    <w:rsid w:val="00F45625"/>
    <w:rsid w:val="00F465F9"/>
    <w:rsid w:val="00F6567A"/>
    <w:rsid w:val="00F80EE5"/>
    <w:rsid w:val="00F84014"/>
    <w:rsid w:val="00F91F83"/>
    <w:rsid w:val="00FA31C5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B2F8A-2BF0-4AE6-BB3D-7B23ED48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891D-016D-4B32-B425-4CCBE9A5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529</TotalTime>
  <Pages>20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59</cp:revision>
  <cp:lastPrinted>2023-10-29T21:54:00Z</cp:lastPrinted>
  <dcterms:created xsi:type="dcterms:W3CDTF">2023-05-24T11:47:00Z</dcterms:created>
  <dcterms:modified xsi:type="dcterms:W3CDTF">2024-01-29T05:24:00Z</dcterms:modified>
</cp:coreProperties>
</file>