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65C" w:rsidRPr="006A565C" w:rsidRDefault="006A565C" w:rsidP="006A56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565C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6A565C" w:rsidRPr="006A565C" w:rsidRDefault="006A565C" w:rsidP="006A56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565C">
        <w:rPr>
          <w:rFonts w:ascii="Arial" w:eastAsia="Times New Roman" w:hAnsi="Arial" w:cs="Arial"/>
          <w:sz w:val="24"/>
          <w:szCs w:val="24"/>
          <w:lang w:eastAsia="ru-RU"/>
        </w:rPr>
        <w:t>ЯСЕНОВСКОГО СЕЛЬСКОГО ПОСЕЛЕНИЯ</w:t>
      </w:r>
    </w:p>
    <w:p w:rsidR="006A565C" w:rsidRPr="006A565C" w:rsidRDefault="006A565C" w:rsidP="006A56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565C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:rsidR="006A565C" w:rsidRPr="006A565C" w:rsidRDefault="006A565C" w:rsidP="006A56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565C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6A565C" w:rsidRPr="006A565C" w:rsidRDefault="006A565C" w:rsidP="006A56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565C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6A565C" w:rsidRPr="00C26603" w:rsidRDefault="0057560B" w:rsidP="006A56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6603">
        <w:rPr>
          <w:rFonts w:ascii="Arial" w:eastAsia="Times New Roman" w:hAnsi="Arial" w:cs="Arial"/>
          <w:sz w:val="24"/>
          <w:szCs w:val="24"/>
          <w:lang w:eastAsia="ru-RU"/>
        </w:rPr>
        <w:t>от 11</w:t>
      </w:r>
      <w:r w:rsidR="002F6591">
        <w:rPr>
          <w:rFonts w:ascii="Arial" w:eastAsia="Times New Roman" w:hAnsi="Arial" w:cs="Arial"/>
          <w:sz w:val="24"/>
          <w:szCs w:val="24"/>
          <w:lang w:eastAsia="ru-RU"/>
        </w:rPr>
        <w:t xml:space="preserve"> февраля 2025</w:t>
      </w:r>
      <w:r w:rsidR="0071277E" w:rsidRPr="00C26603">
        <w:rPr>
          <w:rFonts w:ascii="Arial" w:eastAsia="Times New Roman" w:hAnsi="Arial" w:cs="Arial"/>
          <w:sz w:val="24"/>
          <w:szCs w:val="24"/>
          <w:lang w:eastAsia="ru-RU"/>
        </w:rPr>
        <w:t xml:space="preserve"> г. № 11</w:t>
      </w:r>
    </w:p>
    <w:p w:rsidR="006A565C" w:rsidRPr="006A565C" w:rsidRDefault="006A565C" w:rsidP="006A56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Ясеновка</w:t>
      </w:r>
    </w:p>
    <w:p w:rsidR="006A565C" w:rsidRDefault="006A565C" w:rsidP="00AF083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 признании утратившим силу постановления администрации Ясеновского сельского поселения от 22.12.2015 г. № 56 «</w:t>
      </w:r>
      <w:r w:rsidRPr="006A565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Об утверждении Положения о</w:t>
      </w:r>
      <w:bookmarkStart w:id="0" w:name="_GoBack"/>
      <w:bookmarkEnd w:id="0"/>
      <w:r w:rsidRPr="006A565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порядке расходования средств резервного фонда администрации Ясеновского сельского поселения для предупреждения и ликвидации чрезвычайных ситуаций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»</w:t>
      </w:r>
    </w:p>
    <w:p w:rsidR="00856818" w:rsidRDefault="006A565C" w:rsidP="006A565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65C"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Ясеновского сельского поселения в соответствие с действующим законодательством </w:t>
      </w:r>
      <w:r>
        <w:rPr>
          <w:rFonts w:ascii="Arial" w:hAnsi="Arial" w:cs="Arial"/>
          <w:sz w:val="24"/>
          <w:szCs w:val="24"/>
        </w:rPr>
        <w:t>администрация</w:t>
      </w:r>
      <w:r w:rsidRPr="006A565C">
        <w:rPr>
          <w:rFonts w:ascii="Arial" w:hAnsi="Arial" w:cs="Arial"/>
          <w:sz w:val="24"/>
          <w:szCs w:val="24"/>
        </w:rPr>
        <w:t xml:space="preserve"> Ясеновского сельского поселения </w:t>
      </w:r>
      <w:r>
        <w:rPr>
          <w:rFonts w:ascii="Arial" w:hAnsi="Arial" w:cs="Arial"/>
          <w:sz w:val="24"/>
          <w:szCs w:val="24"/>
        </w:rPr>
        <w:t>постановляет:</w:t>
      </w:r>
    </w:p>
    <w:p w:rsidR="006A565C" w:rsidRDefault="006A565C" w:rsidP="006A565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</w:t>
      </w:r>
      <w:r w:rsidRPr="006A565C">
        <w:rPr>
          <w:rFonts w:ascii="Arial" w:hAnsi="Arial" w:cs="Arial"/>
          <w:sz w:val="24"/>
          <w:szCs w:val="24"/>
        </w:rPr>
        <w:t>ризна</w:t>
      </w:r>
      <w:r>
        <w:rPr>
          <w:rFonts w:ascii="Arial" w:hAnsi="Arial" w:cs="Arial"/>
          <w:sz w:val="24"/>
          <w:szCs w:val="24"/>
        </w:rPr>
        <w:t>ть</w:t>
      </w:r>
      <w:r w:rsidR="003B7B9A">
        <w:rPr>
          <w:rFonts w:ascii="Arial" w:hAnsi="Arial" w:cs="Arial"/>
          <w:sz w:val="24"/>
          <w:szCs w:val="24"/>
        </w:rPr>
        <w:t xml:space="preserve"> утратившим силу постановление</w:t>
      </w:r>
      <w:r w:rsidRPr="006A565C">
        <w:rPr>
          <w:rFonts w:ascii="Arial" w:hAnsi="Arial" w:cs="Arial"/>
          <w:sz w:val="24"/>
          <w:szCs w:val="24"/>
        </w:rPr>
        <w:t xml:space="preserve"> администрации Ясеновского сельского поселения от 22.12.2015 г. № 56 «Об утверждении Положения о порядке расходования средств резервного фонда администрации Ясеновского сельского поселения для предупреждения и ликвидации чрезвычайных ситуаций»</w:t>
      </w:r>
      <w:r>
        <w:rPr>
          <w:rFonts w:ascii="Arial" w:hAnsi="Arial" w:cs="Arial"/>
          <w:sz w:val="24"/>
          <w:szCs w:val="24"/>
        </w:rPr>
        <w:t>.</w:t>
      </w:r>
    </w:p>
    <w:p w:rsidR="006A565C" w:rsidRPr="006A565C" w:rsidRDefault="006A565C" w:rsidP="006A56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56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Опубликовать настоящее постановление в Вестнике муниципальных правовых актов Ясеновского муниципального Калачеевского муниципального района и разместить на официальном сайте администрации Ясеновского сельского поселения в сети интернет.</w:t>
      </w:r>
    </w:p>
    <w:p w:rsidR="006A565C" w:rsidRPr="006A565C" w:rsidRDefault="006A565C" w:rsidP="007127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56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  <w:gridCol w:w="2404"/>
      </w:tblGrid>
      <w:tr w:rsidR="006A565C" w:rsidRPr="006A565C" w:rsidTr="00013727">
        <w:tc>
          <w:tcPr>
            <w:tcW w:w="4957" w:type="dxa"/>
          </w:tcPr>
          <w:p w:rsidR="006A565C" w:rsidRPr="006A565C" w:rsidRDefault="006A565C" w:rsidP="006A565C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A56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Ясеновского сельского поселения</w:t>
            </w:r>
          </w:p>
        </w:tc>
        <w:tc>
          <w:tcPr>
            <w:tcW w:w="1984" w:type="dxa"/>
          </w:tcPr>
          <w:p w:rsidR="006A565C" w:rsidRPr="006A565C" w:rsidRDefault="006A565C" w:rsidP="006A565C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</w:tcPr>
          <w:p w:rsidR="006A565C" w:rsidRPr="006A565C" w:rsidRDefault="006A565C" w:rsidP="006A565C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A56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Е.П.Тертышникова</w:t>
            </w:r>
          </w:p>
        </w:tc>
      </w:tr>
    </w:tbl>
    <w:p w:rsidR="006A565C" w:rsidRPr="006A565C" w:rsidRDefault="006A565C" w:rsidP="0071277E">
      <w:pPr>
        <w:jc w:val="both"/>
        <w:rPr>
          <w:rFonts w:ascii="Arial" w:hAnsi="Arial" w:cs="Arial"/>
          <w:sz w:val="24"/>
          <w:szCs w:val="24"/>
        </w:rPr>
      </w:pPr>
    </w:p>
    <w:sectPr w:rsidR="006A565C" w:rsidRPr="006A565C" w:rsidSect="0071277E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54"/>
    <w:rsid w:val="00042B8D"/>
    <w:rsid w:val="002F6591"/>
    <w:rsid w:val="003B7B9A"/>
    <w:rsid w:val="0057560B"/>
    <w:rsid w:val="006A565C"/>
    <w:rsid w:val="0071277E"/>
    <w:rsid w:val="00856818"/>
    <w:rsid w:val="009E4854"/>
    <w:rsid w:val="00AF0836"/>
    <w:rsid w:val="00C2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16767-9B3F-470A-ACFE-B4D6962B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65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65C"/>
    <w:pPr>
      <w:ind w:left="720"/>
      <w:contextualSpacing/>
    </w:pPr>
  </w:style>
  <w:style w:type="table" w:styleId="a4">
    <w:name w:val="Table Grid"/>
    <w:basedOn w:val="a1"/>
    <w:uiPriority w:val="39"/>
    <w:rsid w:val="006A5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10</cp:revision>
  <dcterms:created xsi:type="dcterms:W3CDTF">2024-12-23T08:07:00Z</dcterms:created>
  <dcterms:modified xsi:type="dcterms:W3CDTF">2025-02-17T06:43:00Z</dcterms:modified>
</cp:coreProperties>
</file>