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BF0" w:rsidRPr="00D95D75" w:rsidRDefault="00E22BF0" w:rsidP="00E22BF0">
      <w:pPr>
        <w:pStyle w:val="ab"/>
        <w:tabs>
          <w:tab w:val="center" w:pos="4677"/>
          <w:tab w:val="left" w:pos="8220"/>
        </w:tabs>
        <w:jc w:val="center"/>
        <w:rPr>
          <w:rFonts w:ascii="Arial" w:hAnsi="Arial" w:cs="Arial"/>
        </w:rPr>
      </w:pPr>
      <w:r w:rsidRPr="00D95D75">
        <w:rPr>
          <w:rFonts w:ascii="Arial" w:hAnsi="Arial" w:cs="Arial"/>
        </w:rPr>
        <w:t>РОССИЙСКАЯ ФЕДЕРАЦИЯ</w:t>
      </w:r>
    </w:p>
    <w:p w:rsidR="00E22BF0" w:rsidRPr="00D95D75" w:rsidRDefault="00E22BF0" w:rsidP="00E22BF0">
      <w:pPr>
        <w:pStyle w:val="ab"/>
        <w:jc w:val="center"/>
        <w:rPr>
          <w:rFonts w:ascii="Arial" w:hAnsi="Arial" w:cs="Arial"/>
        </w:rPr>
      </w:pPr>
      <w:r w:rsidRPr="00D95D75">
        <w:rPr>
          <w:rFonts w:ascii="Arial" w:hAnsi="Arial" w:cs="Arial"/>
        </w:rPr>
        <w:t>АДМИНИСТРАЦИЯ</w:t>
      </w:r>
    </w:p>
    <w:p w:rsidR="00E22BF0" w:rsidRPr="00D95D75" w:rsidRDefault="004317FB" w:rsidP="00E22BF0">
      <w:pPr>
        <w:pStyle w:val="ab"/>
        <w:jc w:val="center"/>
        <w:rPr>
          <w:rFonts w:ascii="Arial" w:hAnsi="Arial" w:cs="Arial"/>
        </w:rPr>
      </w:pPr>
      <w:r>
        <w:rPr>
          <w:rFonts w:ascii="Arial" w:hAnsi="Arial" w:cs="Arial"/>
        </w:rPr>
        <w:t>ЯСЕНОВСКОГО</w:t>
      </w:r>
      <w:r w:rsidR="00E22BF0" w:rsidRPr="00D95D75">
        <w:rPr>
          <w:rFonts w:ascii="Arial" w:hAnsi="Arial" w:cs="Arial"/>
        </w:rPr>
        <w:t xml:space="preserve"> СЕЛЬСКОГО ПОСЕЛЕНИЯ</w:t>
      </w:r>
    </w:p>
    <w:p w:rsidR="00E22BF0" w:rsidRPr="00D95D75" w:rsidRDefault="00E22BF0" w:rsidP="00E22BF0">
      <w:pPr>
        <w:pStyle w:val="ab"/>
        <w:jc w:val="center"/>
        <w:rPr>
          <w:rFonts w:ascii="Arial" w:hAnsi="Arial" w:cs="Arial"/>
        </w:rPr>
      </w:pPr>
      <w:r w:rsidRPr="00D95D75">
        <w:rPr>
          <w:rFonts w:ascii="Arial" w:hAnsi="Arial" w:cs="Arial"/>
        </w:rPr>
        <w:t>КАЛАЧЕЕВСКОГО МУНИЦИПАЛЬНОГО РАЙОНА</w:t>
      </w:r>
    </w:p>
    <w:p w:rsidR="00E22BF0" w:rsidRPr="00D95D75" w:rsidRDefault="00E22BF0" w:rsidP="00D95D75">
      <w:pPr>
        <w:pStyle w:val="ab"/>
        <w:jc w:val="center"/>
        <w:rPr>
          <w:rFonts w:ascii="Arial" w:hAnsi="Arial" w:cs="Arial"/>
        </w:rPr>
      </w:pPr>
      <w:r w:rsidRPr="00D95D75">
        <w:rPr>
          <w:rFonts w:ascii="Arial" w:hAnsi="Arial" w:cs="Arial"/>
        </w:rPr>
        <w:t>ВОРОНЕЖСКОЙ ОБЛАСТИ</w:t>
      </w:r>
    </w:p>
    <w:p w:rsidR="00E22BF0" w:rsidRPr="004F6710" w:rsidRDefault="00D95D75" w:rsidP="00D95D75">
      <w:pPr>
        <w:pStyle w:val="ab"/>
        <w:jc w:val="center"/>
        <w:rPr>
          <w:rFonts w:ascii="Arial" w:hAnsi="Arial" w:cs="Arial"/>
        </w:rPr>
      </w:pPr>
      <w:r>
        <w:rPr>
          <w:rFonts w:ascii="Arial" w:hAnsi="Arial" w:cs="Arial"/>
        </w:rPr>
        <w:t>ПОСТАНОВЛЕНИЕ</w:t>
      </w:r>
    </w:p>
    <w:p w:rsidR="00E22BF0" w:rsidRDefault="00E22BF0" w:rsidP="00D95D75">
      <w:pPr>
        <w:tabs>
          <w:tab w:val="left" w:pos="7740"/>
        </w:tabs>
        <w:spacing w:after="0" w:line="240" w:lineRule="auto"/>
        <w:ind w:firstLine="709"/>
        <w:rPr>
          <w:rFonts w:ascii="Arial" w:eastAsia="Calibri" w:hAnsi="Arial" w:cs="Arial"/>
        </w:rPr>
      </w:pPr>
      <w:r w:rsidRPr="00C007AE">
        <w:rPr>
          <w:rFonts w:ascii="Arial" w:eastAsia="Calibri" w:hAnsi="Arial" w:cs="Arial"/>
        </w:rPr>
        <w:t xml:space="preserve">от </w:t>
      </w:r>
      <w:r w:rsidR="00D95D75">
        <w:rPr>
          <w:rFonts w:ascii="Arial" w:eastAsia="Calibri" w:hAnsi="Arial" w:cs="Arial"/>
        </w:rPr>
        <w:t xml:space="preserve">25 декабря 2019 г. </w:t>
      </w:r>
      <w:r>
        <w:rPr>
          <w:rFonts w:ascii="Arial" w:eastAsia="Calibri" w:hAnsi="Arial" w:cs="Arial"/>
        </w:rPr>
        <w:t>№</w:t>
      </w:r>
      <w:r w:rsidR="00D95D75">
        <w:rPr>
          <w:rFonts w:ascii="Arial" w:eastAsia="Calibri" w:hAnsi="Arial" w:cs="Arial"/>
        </w:rPr>
        <w:t xml:space="preserve"> 148</w:t>
      </w:r>
    </w:p>
    <w:p w:rsidR="001C3277" w:rsidRDefault="00D95D75" w:rsidP="00D95D75">
      <w:pPr>
        <w:tabs>
          <w:tab w:val="left" w:pos="7740"/>
        </w:tabs>
        <w:spacing w:after="0" w:line="240" w:lineRule="auto"/>
        <w:ind w:firstLine="709"/>
        <w:rPr>
          <w:rFonts w:ascii="Arial" w:eastAsia="Calibri" w:hAnsi="Arial" w:cs="Arial"/>
        </w:rPr>
      </w:pPr>
      <w:r>
        <w:rPr>
          <w:rFonts w:ascii="Arial" w:eastAsia="Calibri" w:hAnsi="Arial" w:cs="Arial"/>
        </w:rPr>
        <w:t>с. Ясеновка</w:t>
      </w:r>
    </w:p>
    <w:p w:rsidR="00DF0502" w:rsidRPr="00D95D75" w:rsidRDefault="00D95D75" w:rsidP="00D95D75">
      <w:pPr>
        <w:tabs>
          <w:tab w:val="left" w:pos="7740"/>
        </w:tabs>
        <w:spacing w:after="0" w:line="240" w:lineRule="auto"/>
        <w:jc w:val="center"/>
        <w:rPr>
          <w:rFonts w:ascii="Arial" w:eastAsia="Calibri" w:hAnsi="Arial" w:cs="Arial"/>
          <w:b/>
          <w:sz w:val="32"/>
          <w:szCs w:val="32"/>
        </w:rPr>
      </w:pPr>
      <w:r w:rsidRPr="00D95D75">
        <w:rPr>
          <w:rFonts w:ascii="Arial" w:eastAsia="Calibri" w:hAnsi="Arial" w:cs="Arial"/>
          <w:b/>
          <w:sz w:val="32"/>
          <w:szCs w:val="32"/>
        </w:rPr>
        <w:t>Об оценке эффективности налоговых расхо</w:t>
      </w:r>
      <w:r>
        <w:rPr>
          <w:rFonts w:ascii="Arial" w:eastAsia="Calibri" w:hAnsi="Arial" w:cs="Arial"/>
          <w:b/>
          <w:sz w:val="32"/>
          <w:szCs w:val="32"/>
        </w:rPr>
        <w:t>дов в Ясеновском сельском</w:t>
      </w:r>
      <w:r w:rsidRPr="00D95D75">
        <w:rPr>
          <w:rFonts w:ascii="Arial" w:eastAsia="Calibri" w:hAnsi="Arial" w:cs="Arial"/>
          <w:b/>
          <w:sz w:val="32"/>
          <w:szCs w:val="32"/>
        </w:rPr>
        <w:t xml:space="preserve"> поселени</w:t>
      </w:r>
      <w:r>
        <w:rPr>
          <w:rFonts w:ascii="Arial" w:eastAsia="Calibri" w:hAnsi="Arial" w:cs="Arial"/>
          <w:b/>
          <w:sz w:val="32"/>
          <w:szCs w:val="32"/>
        </w:rPr>
        <w:t>и Калачеевского муниципального района</w:t>
      </w:r>
    </w:p>
    <w:p w:rsidR="00DF0502" w:rsidRPr="00583554" w:rsidRDefault="00DF0502" w:rsidP="007012AF">
      <w:pPr>
        <w:pStyle w:val="ConsPlusNormal"/>
        <w:ind w:firstLine="709"/>
        <w:jc w:val="both"/>
        <w:rPr>
          <w:rFonts w:ascii="Arial" w:hAnsi="Arial" w:cs="Arial"/>
          <w:sz w:val="24"/>
          <w:szCs w:val="24"/>
        </w:rPr>
      </w:pPr>
      <w:r w:rsidRPr="00583554">
        <w:rPr>
          <w:rFonts w:ascii="Arial" w:hAnsi="Arial" w:cs="Arial"/>
          <w:sz w:val="24"/>
          <w:szCs w:val="24"/>
        </w:rPr>
        <w:t xml:space="preserve">Во исполнение </w:t>
      </w:r>
      <w:r w:rsidRPr="0062254F">
        <w:rPr>
          <w:rFonts w:ascii="Arial" w:hAnsi="Arial" w:cs="Arial"/>
          <w:sz w:val="24"/>
          <w:szCs w:val="24"/>
        </w:rPr>
        <w:t>постановления</w:t>
      </w:r>
      <w:r w:rsidRPr="00583554">
        <w:rPr>
          <w:rFonts w:ascii="Arial" w:hAnsi="Arial" w:cs="Arial"/>
          <w:sz w:val="24"/>
          <w:szCs w:val="24"/>
        </w:rPr>
        <w:t xml:space="preserve">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r w:rsidR="00574ADF">
        <w:rPr>
          <w:rFonts w:ascii="Arial" w:hAnsi="Arial" w:cs="Arial"/>
          <w:sz w:val="24"/>
          <w:szCs w:val="24"/>
        </w:rPr>
        <w:t xml:space="preserve">, постановления </w:t>
      </w:r>
      <w:r w:rsidR="00E654B4">
        <w:rPr>
          <w:rFonts w:ascii="Arial" w:hAnsi="Arial" w:cs="Arial"/>
          <w:sz w:val="24"/>
          <w:szCs w:val="24"/>
        </w:rPr>
        <w:t>Правительства Воронежской области</w:t>
      </w:r>
      <w:r w:rsidRPr="00583554">
        <w:rPr>
          <w:rFonts w:ascii="Arial" w:hAnsi="Arial" w:cs="Arial"/>
          <w:sz w:val="24"/>
          <w:szCs w:val="24"/>
        </w:rPr>
        <w:t xml:space="preserve"> </w:t>
      </w:r>
      <w:r w:rsidR="00E654B4">
        <w:rPr>
          <w:rFonts w:ascii="Arial" w:hAnsi="Arial" w:cs="Arial"/>
          <w:sz w:val="24"/>
          <w:szCs w:val="24"/>
        </w:rPr>
        <w:t>от 07.11.2019 г. №</w:t>
      </w:r>
      <w:r w:rsidR="00D95D75">
        <w:rPr>
          <w:rFonts w:ascii="Arial" w:hAnsi="Arial" w:cs="Arial"/>
          <w:sz w:val="24"/>
          <w:szCs w:val="24"/>
        </w:rPr>
        <w:t xml:space="preserve"> </w:t>
      </w:r>
      <w:r w:rsidR="00E654B4">
        <w:rPr>
          <w:rFonts w:ascii="Arial" w:hAnsi="Arial" w:cs="Arial"/>
          <w:sz w:val="24"/>
          <w:szCs w:val="24"/>
        </w:rPr>
        <w:t xml:space="preserve">1076 «Об оценке эффективности налоговых расходов, установленных законами Воронежской области» </w:t>
      </w:r>
      <w:r w:rsidRPr="00583554">
        <w:rPr>
          <w:rFonts w:ascii="Arial" w:hAnsi="Arial" w:cs="Arial"/>
          <w:sz w:val="24"/>
          <w:szCs w:val="24"/>
        </w:rPr>
        <w:t>и в целях оценки эффективности налоговых расходов</w:t>
      </w:r>
      <w:r w:rsidR="00CB11AD" w:rsidRPr="00583554">
        <w:rPr>
          <w:rFonts w:ascii="Arial" w:hAnsi="Arial" w:cs="Arial"/>
          <w:sz w:val="24"/>
          <w:szCs w:val="24"/>
        </w:rPr>
        <w:t xml:space="preserve"> </w:t>
      </w:r>
      <w:r w:rsidR="00D95D75">
        <w:rPr>
          <w:rFonts w:ascii="Arial" w:hAnsi="Arial" w:cs="Arial"/>
          <w:sz w:val="24"/>
          <w:szCs w:val="24"/>
        </w:rPr>
        <w:t>Ясеновского</w:t>
      </w:r>
      <w:r w:rsidR="00CB11AD" w:rsidRPr="00583554">
        <w:rPr>
          <w:rFonts w:ascii="Arial" w:hAnsi="Arial" w:cs="Arial"/>
          <w:sz w:val="24"/>
          <w:szCs w:val="24"/>
        </w:rPr>
        <w:t xml:space="preserve"> сельского поселен</w:t>
      </w:r>
      <w:r w:rsidR="009D42B0">
        <w:rPr>
          <w:rFonts w:ascii="Arial" w:hAnsi="Arial" w:cs="Arial"/>
          <w:sz w:val="24"/>
          <w:szCs w:val="24"/>
        </w:rPr>
        <w:t>ия Калачеевского муниципального района</w:t>
      </w:r>
      <w:r w:rsidR="00CB11AD" w:rsidRPr="00583554">
        <w:rPr>
          <w:rFonts w:ascii="Arial" w:hAnsi="Arial" w:cs="Arial"/>
          <w:sz w:val="24"/>
          <w:szCs w:val="24"/>
        </w:rPr>
        <w:t xml:space="preserve"> </w:t>
      </w:r>
      <w:r w:rsidRPr="00583554">
        <w:rPr>
          <w:rFonts w:ascii="Arial" w:hAnsi="Arial" w:cs="Arial"/>
          <w:sz w:val="24"/>
          <w:szCs w:val="24"/>
        </w:rPr>
        <w:t xml:space="preserve">Воронежской </w:t>
      </w:r>
      <w:r w:rsidR="00CB11AD" w:rsidRPr="00583554">
        <w:rPr>
          <w:rFonts w:ascii="Arial" w:hAnsi="Arial" w:cs="Arial"/>
          <w:sz w:val="24"/>
          <w:szCs w:val="24"/>
        </w:rPr>
        <w:t xml:space="preserve">области, администрация </w:t>
      </w:r>
      <w:r w:rsidR="00D95D75">
        <w:rPr>
          <w:rFonts w:ascii="Arial" w:hAnsi="Arial" w:cs="Arial"/>
          <w:sz w:val="24"/>
          <w:szCs w:val="24"/>
        </w:rPr>
        <w:t>Ясеновского</w:t>
      </w:r>
      <w:r w:rsidR="00CB11AD" w:rsidRPr="00583554">
        <w:rPr>
          <w:rFonts w:ascii="Arial" w:hAnsi="Arial" w:cs="Arial"/>
          <w:sz w:val="24"/>
          <w:szCs w:val="24"/>
        </w:rPr>
        <w:t xml:space="preserve"> сельского поселения</w:t>
      </w:r>
      <w:r w:rsidR="00E654B4">
        <w:rPr>
          <w:rFonts w:ascii="Arial" w:hAnsi="Arial" w:cs="Arial"/>
          <w:sz w:val="24"/>
          <w:szCs w:val="24"/>
        </w:rPr>
        <w:t xml:space="preserve"> </w:t>
      </w:r>
      <w:r w:rsidR="00D95D75">
        <w:rPr>
          <w:rFonts w:ascii="Arial" w:hAnsi="Arial" w:cs="Arial"/>
          <w:sz w:val="24"/>
          <w:szCs w:val="24"/>
        </w:rPr>
        <w:t>постановляет:</w:t>
      </w:r>
    </w:p>
    <w:p w:rsidR="00DF0502" w:rsidRPr="00B858A5" w:rsidRDefault="00B858A5" w:rsidP="007012AF">
      <w:pPr>
        <w:pStyle w:val="ConsPlusNormal"/>
        <w:ind w:firstLine="709"/>
        <w:jc w:val="both"/>
        <w:rPr>
          <w:rFonts w:ascii="Arial" w:hAnsi="Arial" w:cs="Arial"/>
          <w:sz w:val="24"/>
          <w:szCs w:val="24"/>
        </w:rPr>
      </w:pPr>
      <w:r>
        <w:rPr>
          <w:rFonts w:ascii="Arial" w:hAnsi="Arial" w:cs="Arial"/>
          <w:sz w:val="24"/>
          <w:szCs w:val="24"/>
        </w:rPr>
        <w:t>1. Утвердить:</w:t>
      </w:r>
    </w:p>
    <w:p w:rsidR="00DF0502" w:rsidRPr="00583554" w:rsidRDefault="00DF0502" w:rsidP="007012AF">
      <w:pPr>
        <w:pStyle w:val="ConsPlusNormal"/>
        <w:ind w:firstLine="709"/>
        <w:jc w:val="both"/>
        <w:rPr>
          <w:rFonts w:ascii="Arial" w:hAnsi="Arial" w:cs="Arial"/>
          <w:sz w:val="24"/>
          <w:szCs w:val="24"/>
        </w:rPr>
      </w:pPr>
      <w:r w:rsidRPr="00583554">
        <w:rPr>
          <w:rFonts w:ascii="Arial" w:hAnsi="Arial" w:cs="Arial"/>
          <w:sz w:val="24"/>
          <w:szCs w:val="24"/>
        </w:rPr>
        <w:t>1.1. Порядок формирования перечня н</w:t>
      </w:r>
      <w:r w:rsidR="00FF487C">
        <w:rPr>
          <w:rFonts w:ascii="Arial" w:hAnsi="Arial" w:cs="Arial"/>
          <w:sz w:val="24"/>
          <w:szCs w:val="24"/>
        </w:rPr>
        <w:t>алоговых расходов</w:t>
      </w:r>
      <w:r w:rsidRPr="00583554">
        <w:rPr>
          <w:rFonts w:ascii="Arial" w:hAnsi="Arial" w:cs="Arial"/>
          <w:sz w:val="24"/>
          <w:szCs w:val="24"/>
        </w:rPr>
        <w:t xml:space="preserve"> и оценки эффективности налоговых расходов</w:t>
      </w:r>
      <w:r w:rsidR="00CB11AD" w:rsidRPr="00583554">
        <w:rPr>
          <w:rFonts w:ascii="Arial" w:hAnsi="Arial" w:cs="Arial"/>
          <w:sz w:val="24"/>
          <w:szCs w:val="24"/>
        </w:rPr>
        <w:t xml:space="preserve"> в </w:t>
      </w:r>
      <w:r w:rsidR="00D95D75">
        <w:rPr>
          <w:rFonts w:ascii="Arial" w:hAnsi="Arial" w:cs="Arial"/>
          <w:sz w:val="24"/>
          <w:szCs w:val="24"/>
        </w:rPr>
        <w:t>Ясеновско</w:t>
      </w:r>
      <w:r w:rsidR="00FF487C">
        <w:rPr>
          <w:rFonts w:ascii="Arial" w:hAnsi="Arial" w:cs="Arial"/>
          <w:sz w:val="24"/>
          <w:szCs w:val="24"/>
        </w:rPr>
        <w:t>м</w:t>
      </w:r>
      <w:r w:rsidR="00CB11AD" w:rsidRPr="00583554">
        <w:rPr>
          <w:rFonts w:ascii="Arial" w:hAnsi="Arial" w:cs="Arial"/>
          <w:sz w:val="24"/>
          <w:szCs w:val="24"/>
        </w:rPr>
        <w:t xml:space="preserve"> сельско</w:t>
      </w:r>
      <w:r w:rsidR="00FF487C">
        <w:rPr>
          <w:rFonts w:ascii="Arial" w:hAnsi="Arial" w:cs="Arial"/>
          <w:sz w:val="24"/>
          <w:szCs w:val="24"/>
        </w:rPr>
        <w:t>м</w:t>
      </w:r>
      <w:r w:rsidR="00201528" w:rsidRPr="00583554">
        <w:rPr>
          <w:rFonts w:ascii="Arial" w:hAnsi="Arial" w:cs="Arial"/>
          <w:sz w:val="24"/>
          <w:szCs w:val="24"/>
        </w:rPr>
        <w:t xml:space="preserve"> поселени</w:t>
      </w:r>
      <w:r w:rsidR="00FF487C">
        <w:rPr>
          <w:rFonts w:ascii="Arial" w:hAnsi="Arial" w:cs="Arial"/>
          <w:sz w:val="24"/>
          <w:szCs w:val="24"/>
        </w:rPr>
        <w:t>и</w:t>
      </w:r>
      <w:r w:rsidR="00B858A5">
        <w:rPr>
          <w:rFonts w:ascii="Arial" w:hAnsi="Arial" w:cs="Arial"/>
          <w:sz w:val="24"/>
          <w:szCs w:val="24"/>
        </w:rPr>
        <w:t xml:space="preserve"> согласно приложению 1 к настоящему постановлению</w:t>
      </w:r>
      <w:r w:rsidRPr="00583554">
        <w:rPr>
          <w:rFonts w:ascii="Arial" w:hAnsi="Arial" w:cs="Arial"/>
          <w:sz w:val="24"/>
          <w:szCs w:val="24"/>
        </w:rPr>
        <w:t>.</w:t>
      </w:r>
    </w:p>
    <w:p w:rsidR="00DF0502" w:rsidRPr="00583554" w:rsidRDefault="00DF0502" w:rsidP="007012AF">
      <w:pPr>
        <w:pStyle w:val="ConsPlusNormal"/>
        <w:ind w:firstLine="709"/>
        <w:jc w:val="both"/>
        <w:rPr>
          <w:rFonts w:ascii="Arial" w:hAnsi="Arial" w:cs="Arial"/>
          <w:sz w:val="24"/>
          <w:szCs w:val="24"/>
        </w:rPr>
      </w:pPr>
      <w:r w:rsidRPr="00583554">
        <w:rPr>
          <w:rFonts w:ascii="Arial" w:hAnsi="Arial" w:cs="Arial"/>
          <w:sz w:val="24"/>
          <w:szCs w:val="24"/>
        </w:rPr>
        <w:t>1.2. Правила формирования информации о нормативных, целевых и фискальных характеристиках налоговых расходов</w:t>
      </w:r>
      <w:r w:rsidR="00CB11AD" w:rsidRPr="00583554">
        <w:rPr>
          <w:rFonts w:ascii="Arial" w:hAnsi="Arial" w:cs="Arial"/>
          <w:sz w:val="24"/>
          <w:szCs w:val="24"/>
        </w:rPr>
        <w:t xml:space="preserve"> в </w:t>
      </w:r>
      <w:r w:rsidR="00D95D75">
        <w:rPr>
          <w:rFonts w:ascii="Arial" w:hAnsi="Arial" w:cs="Arial"/>
          <w:sz w:val="24"/>
          <w:szCs w:val="24"/>
        </w:rPr>
        <w:t>Ясеновско</w:t>
      </w:r>
      <w:r w:rsidR="00FF487C">
        <w:rPr>
          <w:rFonts w:ascii="Arial" w:hAnsi="Arial" w:cs="Arial"/>
          <w:sz w:val="24"/>
          <w:szCs w:val="24"/>
        </w:rPr>
        <w:t>м</w:t>
      </w:r>
      <w:r w:rsidR="00CB11AD" w:rsidRPr="00583554">
        <w:rPr>
          <w:rFonts w:ascii="Arial" w:hAnsi="Arial" w:cs="Arial"/>
          <w:sz w:val="24"/>
          <w:szCs w:val="24"/>
        </w:rPr>
        <w:t xml:space="preserve"> сельско</w:t>
      </w:r>
      <w:r w:rsidR="00FF487C">
        <w:rPr>
          <w:rFonts w:ascii="Arial" w:hAnsi="Arial" w:cs="Arial"/>
          <w:sz w:val="24"/>
          <w:szCs w:val="24"/>
        </w:rPr>
        <w:t>м</w:t>
      </w:r>
      <w:r w:rsidR="007518B4" w:rsidRPr="00583554">
        <w:rPr>
          <w:rFonts w:ascii="Arial" w:hAnsi="Arial" w:cs="Arial"/>
          <w:sz w:val="24"/>
          <w:szCs w:val="24"/>
        </w:rPr>
        <w:t xml:space="preserve"> поселени</w:t>
      </w:r>
      <w:r w:rsidR="00FF487C">
        <w:rPr>
          <w:rFonts w:ascii="Arial" w:hAnsi="Arial" w:cs="Arial"/>
          <w:sz w:val="24"/>
          <w:szCs w:val="24"/>
        </w:rPr>
        <w:t>и</w:t>
      </w:r>
      <w:r w:rsidR="00B858A5">
        <w:rPr>
          <w:rFonts w:ascii="Arial" w:hAnsi="Arial" w:cs="Arial"/>
          <w:sz w:val="24"/>
          <w:szCs w:val="24"/>
        </w:rPr>
        <w:t xml:space="preserve"> </w:t>
      </w:r>
      <w:r w:rsidR="002657E8">
        <w:rPr>
          <w:rFonts w:ascii="Arial" w:hAnsi="Arial" w:cs="Arial"/>
          <w:sz w:val="24"/>
          <w:szCs w:val="24"/>
        </w:rPr>
        <w:t>согласно приложению 2 к настоящему постановлению</w:t>
      </w:r>
      <w:r w:rsidRPr="00583554">
        <w:rPr>
          <w:rFonts w:ascii="Arial" w:hAnsi="Arial" w:cs="Arial"/>
          <w:sz w:val="24"/>
          <w:szCs w:val="24"/>
        </w:rPr>
        <w:t>.</w:t>
      </w:r>
    </w:p>
    <w:p w:rsidR="00DF0502" w:rsidRPr="00583554" w:rsidRDefault="00DF0502" w:rsidP="007012AF">
      <w:pPr>
        <w:pStyle w:val="ConsPlusNormal"/>
        <w:ind w:firstLine="709"/>
        <w:jc w:val="both"/>
        <w:rPr>
          <w:rFonts w:ascii="Arial" w:hAnsi="Arial" w:cs="Arial"/>
          <w:sz w:val="24"/>
          <w:szCs w:val="24"/>
        </w:rPr>
      </w:pPr>
      <w:r w:rsidRPr="00583554">
        <w:rPr>
          <w:rFonts w:ascii="Arial" w:hAnsi="Arial" w:cs="Arial"/>
          <w:sz w:val="24"/>
          <w:szCs w:val="24"/>
        </w:rPr>
        <w:t>1.3. Порядок обобщения результатов оценки эффективности налоговых расходов</w:t>
      </w:r>
      <w:r w:rsidR="00CB11AD" w:rsidRPr="00583554">
        <w:rPr>
          <w:rFonts w:ascii="Arial" w:hAnsi="Arial" w:cs="Arial"/>
          <w:sz w:val="24"/>
          <w:szCs w:val="24"/>
        </w:rPr>
        <w:t xml:space="preserve"> в </w:t>
      </w:r>
      <w:r w:rsidR="0000363D">
        <w:rPr>
          <w:rFonts w:ascii="Arial" w:hAnsi="Arial" w:cs="Arial"/>
          <w:sz w:val="24"/>
          <w:szCs w:val="24"/>
        </w:rPr>
        <w:t>Ясеновском</w:t>
      </w:r>
      <w:r w:rsidR="00CB11AD" w:rsidRPr="00583554">
        <w:rPr>
          <w:rFonts w:ascii="Arial" w:hAnsi="Arial" w:cs="Arial"/>
          <w:sz w:val="24"/>
          <w:szCs w:val="24"/>
        </w:rPr>
        <w:t xml:space="preserve"> сельско</w:t>
      </w:r>
      <w:r w:rsidR="0000363D">
        <w:rPr>
          <w:rFonts w:ascii="Arial" w:hAnsi="Arial" w:cs="Arial"/>
          <w:sz w:val="24"/>
          <w:szCs w:val="24"/>
        </w:rPr>
        <w:t>м</w:t>
      </w:r>
      <w:r w:rsidR="00CB11AD" w:rsidRPr="00583554">
        <w:rPr>
          <w:rFonts w:ascii="Arial" w:hAnsi="Arial" w:cs="Arial"/>
          <w:sz w:val="24"/>
          <w:szCs w:val="24"/>
        </w:rPr>
        <w:t xml:space="preserve"> поселени</w:t>
      </w:r>
      <w:r w:rsidR="0000363D">
        <w:rPr>
          <w:rFonts w:ascii="Arial" w:hAnsi="Arial" w:cs="Arial"/>
          <w:sz w:val="24"/>
          <w:szCs w:val="24"/>
        </w:rPr>
        <w:t>и</w:t>
      </w:r>
      <w:r w:rsidR="002657E8">
        <w:rPr>
          <w:rFonts w:ascii="Arial" w:hAnsi="Arial" w:cs="Arial"/>
          <w:sz w:val="24"/>
          <w:szCs w:val="24"/>
        </w:rPr>
        <w:t xml:space="preserve"> согласно приложению 3 к настоящему постановлению.</w:t>
      </w:r>
    </w:p>
    <w:p w:rsidR="002A6D86" w:rsidRDefault="00DF0502" w:rsidP="007012AF">
      <w:pPr>
        <w:pStyle w:val="ConsPlusNormal"/>
        <w:ind w:firstLine="709"/>
        <w:jc w:val="both"/>
        <w:rPr>
          <w:rFonts w:ascii="Arial" w:hAnsi="Arial" w:cs="Arial"/>
          <w:sz w:val="24"/>
          <w:szCs w:val="24"/>
        </w:rPr>
      </w:pPr>
      <w:r w:rsidRPr="00583554">
        <w:rPr>
          <w:rFonts w:ascii="Arial" w:hAnsi="Arial" w:cs="Arial"/>
          <w:sz w:val="24"/>
          <w:szCs w:val="24"/>
        </w:rPr>
        <w:t xml:space="preserve">2. </w:t>
      </w:r>
      <w:r w:rsidR="00A46847" w:rsidRPr="00583554">
        <w:rPr>
          <w:rFonts w:ascii="Arial" w:hAnsi="Arial" w:cs="Arial"/>
          <w:sz w:val="24"/>
          <w:szCs w:val="24"/>
        </w:rPr>
        <w:t xml:space="preserve">Администрации </w:t>
      </w:r>
      <w:r w:rsidR="00D649BF">
        <w:rPr>
          <w:rFonts w:ascii="Arial" w:hAnsi="Arial" w:cs="Arial"/>
          <w:sz w:val="24"/>
          <w:szCs w:val="24"/>
        </w:rPr>
        <w:t>Ясеновского</w:t>
      </w:r>
      <w:r w:rsidR="00A46847" w:rsidRPr="00583554">
        <w:rPr>
          <w:rFonts w:ascii="Arial" w:hAnsi="Arial" w:cs="Arial"/>
          <w:sz w:val="24"/>
          <w:szCs w:val="24"/>
        </w:rPr>
        <w:t xml:space="preserve"> сельского поселения</w:t>
      </w:r>
      <w:r w:rsidRPr="00583554">
        <w:rPr>
          <w:rFonts w:ascii="Arial" w:hAnsi="Arial" w:cs="Arial"/>
          <w:sz w:val="24"/>
          <w:szCs w:val="24"/>
        </w:rPr>
        <w:t xml:space="preserve"> обеспечить </w:t>
      </w:r>
      <w:r w:rsidR="002A6D86" w:rsidRPr="002A6D86">
        <w:rPr>
          <w:rFonts w:ascii="Arial" w:hAnsi="Arial" w:cs="Arial"/>
          <w:sz w:val="24"/>
          <w:szCs w:val="24"/>
        </w:rPr>
        <w:t xml:space="preserve">утверждение методик оценки эффективности налоговых расходов </w:t>
      </w:r>
      <w:r w:rsidR="002A6D86">
        <w:rPr>
          <w:rFonts w:ascii="Arial" w:hAnsi="Arial" w:cs="Arial"/>
          <w:sz w:val="24"/>
          <w:szCs w:val="24"/>
        </w:rPr>
        <w:t>Ясеновского сельского поселения</w:t>
      </w:r>
      <w:r w:rsidR="002A6D86" w:rsidRPr="002A6D86">
        <w:rPr>
          <w:rFonts w:ascii="Arial" w:hAnsi="Arial" w:cs="Arial"/>
          <w:sz w:val="24"/>
          <w:szCs w:val="24"/>
        </w:rPr>
        <w:t xml:space="preserve"> до 25 декабря 2019 года, а также ежегодное утверждение (изменение) методик оценки эффективности налоговых расходов по новым налоговым расходам </w:t>
      </w:r>
      <w:r w:rsidR="002A6D86">
        <w:rPr>
          <w:rFonts w:ascii="Arial" w:hAnsi="Arial" w:cs="Arial"/>
          <w:sz w:val="24"/>
          <w:szCs w:val="24"/>
        </w:rPr>
        <w:t>Ясеновского</w:t>
      </w:r>
      <w:r w:rsidR="002A6D86" w:rsidRPr="002A6D86">
        <w:rPr>
          <w:rFonts w:ascii="Arial" w:hAnsi="Arial" w:cs="Arial"/>
          <w:sz w:val="24"/>
          <w:szCs w:val="24"/>
        </w:rPr>
        <w:t xml:space="preserve"> сельского поселения, до 15 декабря текущего финансового года.</w:t>
      </w:r>
    </w:p>
    <w:p w:rsidR="00201528" w:rsidRDefault="00DF0502" w:rsidP="007012AF">
      <w:pPr>
        <w:pStyle w:val="ConsPlusNormal"/>
        <w:ind w:firstLine="709"/>
        <w:jc w:val="both"/>
        <w:rPr>
          <w:rFonts w:ascii="Arial" w:hAnsi="Arial" w:cs="Arial"/>
          <w:sz w:val="24"/>
          <w:szCs w:val="24"/>
        </w:rPr>
      </w:pPr>
      <w:r w:rsidRPr="00AF4F68">
        <w:rPr>
          <w:rFonts w:ascii="Arial" w:hAnsi="Arial" w:cs="Arial"/>
          <w:sz w:val="24"/>
          <w:szCs w:val="24"/>
        </w:rPr>
        <w:t xml:space="preserve">3. </w:t>
      </w:r>
      <w:r w:rsidR="00D529FB">
        <w:rPr>
          <w:rFonts w:ascii="Arial" w:hAnsi="Arial" w:cs="Arial"/>
          <w:sz w:val="24"/>
          <w:szCs w:val="24"/>
        </w:rPr>
        <w:t>Признать утратившим</w:t>
      </w:r>
      <w:r w:rsidR="00201528" w:rsidRPr="00AF4F68">
        <w:rPr>
          <w:rFonts w:ascii="Arial" w:hAnsi="Arial" w:cs="Arial"/>
          <w:sz w:val="24"/>
          <w:szCs w:val="24"/>
        </w:rPr>
        <w:t xml:space="preserve"> силу постановление администрации </w:t>
      </w:r>
      <w:r w:rsidR="00CE7F53" w:rsidRPr="00AF4F68">
        <w:rPr>
          <w:rFonts w:ascii="Arial" w:hAnsi="Arial" w:cs="Arial"/>
          <w:sz w:val="24"/>
          <w:szCs w:val="24"/>
        </w:rPr>
        <w:t>Ясеновского</w:t>
      </w:r>
      <w:r w:rsidR="00201528" w:rsidRPr="00AF4F68">
        <w:rPr>
          <w:rFonts w:ascii="Arial" w:hAnsi="Arial" w:cs="Arial"/>
          <w:sz w:val="24"/>
          <w:szCs w:val="24"/>
        </w:rPr>
        <w:t xml:space="preserve"> сельского поселения Калачеевского муниципального района Воронежской области от </w:t>
      </w:r>
      <w:r w:rsidR="007012AF" w:rsidRPr="00AF4F68">
        <w:rPr>
          <w:rFonts w:ascii="Arial" w:hAnsi="Arial" w:cs="Arial"/>
          <w:sz w:val="24"/>
          <w:szCs w:val="24"/>
        </w:rPr>
        <w:t>26.02.2016</w:t>
      </w:r>
      <w:r w:rsidR="00201528" w:rsidRPr="00AF4F68">
        <w:rPr>
          <w:rFonts w:ascii="Arial" w:hAnsi="Arial" w:cs="Arial"/>
          <w:sz w:val="24"/>
          <w:szCs w:val="24"/>
        </w:rPr>
        <w:t xml:space="preserve"> года № </w:t>
      </w:r>
      <w:r w:rsidR="007012AF" w:rsidRPr="00AF4F68">
        <w:rPr>
          <w:rFonts w:ascii="Arial" w:hAnsi="Arial" w:cs="Arial"/>
          <w:sz w:val="24"/>
          <w:szCs w:val="24"/>
        </w:rPr>
        <w:t>17</w:t>
      </w:r>
      <w:r w:rsidR="00201528" w:rsidRPr="00AF4F68">
        <w:rPr>
          <w:rFonts w:ascii="Arial" w:hAnsi="Arial" w:cs="Arial"/>
          <w:sz w:val="24"/>
          <w:szCs w:val="24"/>
        </w:rPr>
        <w:t xml:space="preserve"> «О</w:t>
      </w:r>
      <w:r w:rsidR="007012AF" w:rsidRPr="00AF4F68">
        <w:rPr>
          <w:rFonts w:ascii="Arial" w:hAnsi="Arial" w:cs="Arial"/>
          <w:sz w:val="24"/>
          <w:szCs w:val="24"/>
        </w:rPr>
        <w:t xml:space="preserve"> </w:t>
      </w:r>
      <w:r w:rsidR="00AF4F68" w:rsidRPr="00AF4F68">
        <w:rPr>
          <w:rFonts w:ascii="Arial" w:hAnsi="Arial" w:cs="Arial"/>
          <w:sz w:val="24"/>
          <w:szCs w:val="24"/>
        </w:rPr>
        <w:t>П</w:t>
      </w:r>
      <w:r w:rsidR="00201528" w:rsidRPr="00AF4F68">
        <w:rPr>
          <w:rFonts w:ascii="Arial" w:hAnsi="Arial" w:cs="Arial"/>
          <w:sz w:val="24"/>
          <w:szCs w:val="24"/>
        </w:rPr>
        <w:t>орядк</w:t>
      </w:r>
      <w:r w:rsidR="007012AF" w:rsidRPr="00AF4F68">
        <w:rPr>
          <w:rFonts w:ascii="Arial" w:hAnsi="Arial" w:cs="Arial"/>
          <w:sz w:val="24"/>
          <w:szCs w:val="24"/>
        </w:rPr>
        <w:t xml:space="preserve">е </w:t>
      </w:r>
      <w:r w:rsidR="00130115" w:rsidRPr="00AF4F68">
        <w:rPr>
          <w:rFonts w:ascii="Arial" w:hAnsi="Arial" w:cs="Arial"/>
          <w:sz w:val="24"/>
          <w:szCs w:val="24"/>
        </w:rPr>
        <w:t xml:space="preserve">оценки эффективности предоставляемых </w:t>
      </w:r>
      <w:r w:rsidR="007012AF" w:rsidRPr="00AF4F68">
        <w:rPr>
          <w:rFonts w:ascii="Arial" w:hAnsi="Arial" w:cs="Arial"/>
          <w:sz w:val="24"/>
          <w:szCs w:val="24"/>
        </w:rPr>
        <w:t xml:space="preserve">и планируемых к предоставлению налоговых </w:t>
      </w:r>
      <w:r w:rsidR="00130115" w:rsidRPr="00AF4F68">
        <w:rPr>
          <w:rFonts w:ascii="Arial" w:hAnsi="Arial" w:cs="Arial"/>
          <w:sz w:val="24"/>
          <w:szCs w:val="24"/>
        </w:rPr>
        <w:t xml:space="preserve">льгот </w:t>
      </w:r>
      <w:r w:rsidR="00AF4F68" w:rsidRPr="00AF4F68">
        <w:rPr>
          <w:rFonts w:ascii="Arial" w:hAnsi="Arial" w:cs="Arial"/>
          <w:sz w:val="24"/>
          <w:szCs w:val="24"/>
        </w:rPr>
        <w:t>по местным налогам»</w:t>
      </w:r>
      <w:r w:rsidR="00201528" w:rsidRPr="00AF4F68">
        <w:rPr>
          <w:rFonts w:ascii="Arial" w:hAnsi="Arial" w:cs="Arial"/>
          <w:sz w:val="24"/>
          <w:szCs w:val="24"/>
        </w:rPr>
        <w:t>.</w:t>
      </w:r>
    </w:p>
    <w:p w:rsidR="005E7F08" w:rsidRPr="00AF4F68" w:rsidRDefault="005E7F08" w:rsidP="007012AF">
      <w:pPr>
        <w:pStyle w:val="ConsPlusNormal"/>
        <w:ind w:firstLine="709"/>
        <w:jc w:val="both"/>
        <w:rPr>
          <w:rFonts w:ascii="Arial" w:hAnsi="Arial" w:cs="Arial"/>
          <w:sz w:val="24"/>
          <w:szCs w:val="24"/>
        </w:rPr>
      </w:pPr>
      <w:r>
        <w:rPr>
          <w:rFonts w:ascii="Arial" w:hAnsi="Arial" w:cs="Arial"/>
          <w:sz w:val="24"/>
          <w:szCs w:val="24"/>
        </w:rPr>
        <w:t xml:space="preserve">4. Опубликовать настоящее постановление в Вестнике муниципальных правовых актов Ясеновского сельского поселения и разместить на официальном </w:t>
      </w:r>
      <w:bookmarkStart w:id="0" w:name="_GoBack"/>
      <w:bookmarkEnd w:id="0"/>
      <w:r>
        <w:rPr>
          <w:rFonts w:ascii="Arial" w:hAnsi="Arial" w:cs="Arial"/>
          <w:sz w:val="24"/>
          <w:szCs w:val="24"/>
        </w:rPr>
        <w:t>сайте поселения в сети Интернет.</w:t>
      </w:r>
    </w:p>
    <w:p w:rsidR="00DF0502" w:rsidRPr="00583554" w:rsidRDefault="005E7F08" w:rsidP="007012AF">
      <w:pPr>
        <w:pStyle w:val="ConsPlusNormal"/>
        <w:ind w:firstLine="709"/>
        <w:jc w:val="both"/>
        <w:rPr>
          <w:rFonts w:ascii="Arial" w:hAnsi="Arial" w:cs="Arial"/>
          <w:sz w:val="24"/>
          <w:szCs w:val="24"/>
        </w:rPr>
      </w:pPr>
      <w:r>
        <w:rPr>
          <w:rFonts w:ascii="Arial" w:hAnsi="Arial" w:cs="Arial"/>
          <w:sz w:val="24"/>
          <w:szCs w:val="24"/>
        </w:rPr>
        <w:t>5</w:t>
      </w:r>
      <w:r w:rsidR="001C3277" w:rsidRPr="00583554">
        <w:rPr>
          <w:rFonts w:ascii="Arial" w:hAnsi="Arial" w:cs="Arial"/>
          <w:sz w:val="24"/>
          <w:szCs w:val="24"/>
        </w:rPr>
        <w:t xml:space="preserve">. </w:t>
      </w:r>
      <w:r w:rsidR="00DF0502" w:rsidRPr="00583554">
        <w:rPr>
          <w:rFonts w:ascii="Arial" w:hAnsi="Arial" w:cs="Arial"/>
          <w:sz w:val="24"/>
          <w:szCs w:val="24"/>
        </w:rPr>
        <w:t>Контроль за исполнением настоящего постановления</w:t>
      </w:r>
      <w:r w:rsidR="005D5B12" w:rsidRPr="00583554">
        <w:rPr>
          <w:rFonts w:ascii="Arial" w:hAnsi="Arial" w:cs="Arial"/>
          <w:sz w:val="24"/>
          <w:szCs w:val="24"/>
        </w:rPr>
        <w:t xml:space="preserve"> оставляю за собой.</w:t>
      </w:r>
    </w:p>
    <w:p w:rsidR="00D649BF" w:rsidRDefault="00D649BF" w:rsidP="007012AF">
      <w:pPr>
        <w:spacing w:line="240" w:lineRule="auto"/>
        <w:ind w:firstLine="709"/>
        <w:rPr>
          <w:rFonts w:ascii="Arial" w:hAnsi="Arial" w:cs="Arial"/>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260"/>
        <w:gridCol w:w="1808"/>
      </w:tblGrid>
      <w:tr w:rsidR="00D649BF" w:rsidTr="00FF487C">
        <w:tc>
          <w:tcPr>
            <w:tcW w:w="4786" w:type="dxa"/>
          </w:tcPr>
          <w:p w:rsidR="00D649BF" w:rsidRDefault="00D649BF" w:rsidP="00201528">
            <w:pPr>
              <w:spacing w:line="240" w:lineRule="auto"/>
              <w:rPr>
                <w:rFonts w:ascii="Arial" w:hAnsi="Arial" w:cs="Arial"/>
                <w:lang w:eastAsia="ru-RU"/>
              </w:rPr>
            </w:pPr>
            <w:r>
              <w:rPr>
                <w:rFonts w:ascii="Arial" w:hAnsi="Arial" w:cs="Arial"/>
                <w:lang w:eastAsia="ru-RU"/>
              </w:rPr>
              <w:t>Глава Ясеновского сельского поселения</w:t>
            </w:r>
          </w:p>
        </w:tc>
        <w:tc>
          <w:tcPr>
            <w:tcW w:w="3260" w:type="dxa"/>
          </w:tcPr>
          <w:p w:rsidR="00D649BF" w:rsidRDefault="00D649BF" w:rsidP="00201528">
            <w:pPr>
              <w:spacing w:line="240" w:lineRule="auto"/>
              <w:rPr>
                <w:rFonts w:ascii="Arial" w:hAnsi="Arial" w:cs="Arial"/>
                <w:lang w:eastAsia="ru-RU"/>
              </w:rPr>
            </w:pPr>
          </w:p>
        </w:tc>
        <w:tc>
          <w:tcPr>
            <w:tcW w:w="1808" w:type="dxa"/>
          </w:tcPr>
          <w:p w:rsidR="00D649BF" w:rsidRDefault="00D649BF" w:rsidP="00201528">
            <w:pPr>
              <w:spacing w:line="240" w:lineRule="auto"/>
              <w:rPr>
                <w:rFonts w:ascii="Arial" w:hAnsi="Arial" w:cs="Arial"/>
                <w:lang w:eastAsia="ru-RU"/>
              </w:rPr>
            </w:pPr>
            <w:r>
              <w:rPr>
                <w:rFonts w:ascii="Arial" w:hAnsi="Arial" w:cs="Arial"/>
                <w:lang w:eastAsia="ru-RU"/>
              </w:rPr>
              <w:t>Г.Д.Грищенко</w:t>
            </w:r>
          </w:p>
        </w:tc>
      </w:tr>
    </w:tbl>
    <w:p w:rsidR="00D649BF" w:rsidRDefault="00D649BF" w:rsidP="00201528">
      <w:pPr>
        <w:spacing w:line="240" w:lineRule="auto"/>
        <w:rPr>
          <w:rFonts w:ascii="Arial" w:hAnsi="Arial" w:cs="Arial"/>
          <w:lang w:eastAsia="ru-RU"/>
        </w:rPr>
      </w:pPr>
    </w:p>
    <w:p w:rsidR="00201528" w:rsidRPr="00583554" w:rsidRDefault="00D649BF" w:rsidP="004317FB">
      <w:pPr>
        <w:spacing w:line="240" w:lineRule="auto"/>
        <w:rPr>
          <w:rFonts w:ascii="Arial" w:hAnsi="Arial" w:cs="Arial"/>
          <w:lang w:eastAsia="ru-RU"/>
        </w:rPr>
      </w:pPr>
      <w:r>
        <w:rPr>
          <w:rFonts w:ascii="Arial" w:hAnsi="Arial" w:cs="Arial"/>
          <w:lang w:eastAsia="ru-RU"/>
        </w:rPr>
        <w:br w:type="page"/>
      </w:r>
    </w:p>
    <w:p w:rsidR="00583554" w:rsidRPr="00583554" w:rsidRDefault="00583554" w:rsidP="00B858A5">
      <w:pPr>
        <w:suppressAutoHyphens/>
        <w:spacing w:after="0" w:line="240" w:lineRule="auto"/>
        <w:ind w:left="4536"/>
        <w:jc w:val="right"/>
        <w:rPr>
          <w:rFonts w:ascii="Arial" w:hAnsi="Arial" w:cs="Arial"/>
          <w:kern w:val="2"/>
          <w:lang w:eastAsia="ru-RU"/>
        </w:rPr>
      </w:pPr>
      <w:r>
        <w:rPr>
          <w:rFonts w:ascii="Arial" w:hAnsi="Arial" w:cs="Arial"/>
          <w:kern w:val="2"/>
          <w:lang w:eastAsia="ru-RU"/>
        </w:rPr>
        <w:lastRenderedPageBreak/>
        <w:t>Приложение</w:t>
      </w:r>
      <w:r w:rsidR="002657E8">
        <w:rPr>
          <w:rFonts w:ascii="Arial" w:hAnsi="Arial" w:cs="Arial"/>
          <w:kern w:val="2"/>
          <w:lang w:eastAsia="ru-RU"/>
        </w:rPr>
        <w:t xml:space="preserve"> 1</w:t>
      </w:r>
    </w:p>
    <w:p w:rsidR="00583554" w:rsidRDefault="00583554" w:rsidP="00B858A5">
      <w:pPr>
        <w:suppressAutoHyphens/>
        <w:spacing w:after="0" w:line="240" w:lineRule="auto"/>
        <w:ind w:left="4536"/>
        <w:jc w:val="right"/>
        <w:rPr>
          <w:rFonts w:ascii="Arial" w:hAnsi="Arial" w:cs="Arial"/>
          <w:kern w:val="2"/>
          <w:lang w:eastAsia="ru-RU"/>
        </w:rPr>
      </w:pPr>
      <w:r w:rsidRPr="00583554">
        <w:rPr>
          <w:rFonts w:ascii="Arial" w:hAnsi="Arial" w:cs="Arial"/>
          <w:kern w:val="2"/>
          <w:lang w:eastAsia="ru-RU"/>
        </w:rPr>
        <w:t xml:space="preserve">к постановлению администрации </w:t>
      </w:r>
      <w:r w:rsidR="00D649BF">
        <w:rPr>
          <w:rFonts w:ascii="Arial" w:hAnsi="Arial" w:cs="Arial"/>
          <w:kern w:val="2"/>
          <w:lang w:eastAsia="ru-RU"/>
        </w:rPr>
        <w:t>Ясеновского</w:t>
      </w:r>
      <w:r>
        <w:rPr>
          <w:rFonts w:ascii="Arial" w:hAnsi="Arial" w:cs="Arial"/>
          <w:kern w:val="2"/>
          <w:lang w:eastAsia="ru-RU"/>
        </w:rPr>
        <w:t xml:space="preserve"> сельского поселения</w:t>
      </w:r>
    </w:p>
    <w:p w:rsidR="00DF0502" w:rsidRPr="00D95D75" w:rsidRDefault="00583554" w:rsidP="00B858A5">
      <w:pPr>
        <w:suppressAutoHyphens/>
        <w:spacing w:after="0" w:line="240" w:lineRule="auto"/>
        <w:ind w:left="4536"/>
        <w:jc w:val="right"/>
        <w:rPr>
          <w:rFonts w:ascii="Arial" w:hAnsi="Arial" w:cs="Arial"/>
          <w:kern w:val="2"/>
          <w:lang w:eastAsia="ru-RU"/>
        </w:rPr>
      </w:pPr>
      <w:r w:rsidRPr="00583554">
        <w:rPr>
          <w:rFonts w:ascii="Arial" w:hAnsi="Arial" w:cs="Arial"/>
          <w:kern w:val="2"/>
          <w:lang w:eastAsia="ru-RU"/>
        </w:rPr>
        <w:t xml:space="preserve">от </w:t>
      </w:r>
      <w:r w:rsidR="008F715B">
        <w:rPr>
          <w:rFonts w:ascii="Arial" w:hAnsi="Arial" w:cs="Arial"/>
          <w:kern w:val="2"/>
          <w:lang w:eastAsia="ru-RU"/>
        </w:rPr>
        <w:t>25</w:t>
      </w:r>
      <w:r w:rsidRPr="00583554">
        <w:rPr>
          <w:rFonts w:ascii="Arial" w:hAnsi="Arial" w:cs="Arial"/>
          <w:kern w:val="2"/>
          <w:lang w:eastAsia="ru-RU"/>
        </w:rPr>
        <w:t>.</w:t>
      </w:r>
      <w:r w:rsidR="00E22BF0">
        <w:rPr>
          <w:rFonts w:ascii="Arial" w:hAnsi="Arial" w:cs="Arial"/>
          <w:kern w:val="2"/>
          <w:lang w:eastAsia="ru-RU"/>
        </w:rPr>
        <w:t>1</w:t>
      </w:r>
      <w:r w:rsidRPr="00583554">
        <w:rPr>
          <w:rFonts w:ascii="Arial" w:hAnsi="Arial" w:cs="Arial"/>
          <w:kern w:val="2"/>
          <w:lang w:eastAsia="ru-RU"/>
        </w:rPr>
        <w:t>2.2019</w:t>
      </w:r>
      <w:r w:rsidR="002657E8">
        <w:rPr>
          <w:rFonts w:ascii="Arial" w:hAnsi="Arial" w:cs="Arial"/>
          <w:kern w:val="2"/>
          <w:lang w:eastAsia="ru-RU"/>
        </w:rPr>
        <w:t xml:space="preserve"> </w:t>
      </w:r>
      <w:r w:rsidRPr="00583554">
        <w:rPr>
          <w:rFonts w:ascii="Arial" w:hAnsi="Arial" w:cs="Arial"/>
          <w:kern w:val="2"/>
          <w:lang w:eastAsia="ru-RU"/>
        </w:rPr>
        <w:t xml:space="preserve">г. № </w:t>
      </w:r>
      <w:r w:rsidR="008F715B">
        <w:rPr>
          <w:rFonts w:ascii="Arial" w:hAnsi="Arial" w:cs="Arial"/>
          <w:kern w:val="2"/>
          <w:lang w:eastAsia="ru-RU"/>
        </w:rPr>
        <w:t>148</w:t>
      </w:r>
    </w:p>
    <w:p w:rsidR="00DF0502" w:rsidRPr="00D649BF" w:rsidRDefault="00D649BF" w:rsidP="00201528">
      <w:pPr>
        <w:spacing w:after="0" w:line="240" w:lineRule="auto"/>
        <w:ind w:firstLine="709"/>
        <w:jc w:val="center"/>
        <w:rPr>
          <w:rFonts w:ascii="Arial" w:eastAsia="Calibri" w:hAnsi="Arial" w:cs="Arial"/>
        </w:rPr>
      </w:pPr>
      <w:r w:rsidRPr="00D649BF">
        <w:rPr>
          <w:rFonts w:ascii="Arial" w:eastAsia="Calibri" w:hAnsi="Arial" w:cs="Arial"/>
        </w:rPr>
        <w:t>ПОРЯДОК</w:t>
      </w:r>
    </w:p>
    <w:p w:rsidR="00DF0502" w:rsidRPr="00D649BF" w:rsidRDefault="00DF0502" w:rsidP="00D649BF">
      <w:pPr>
        <w:widowControl w:val="0"/>
        <w:autoSpaceDE w:val="0"/>
        <w:autoSpaceDN w:val="0"/>
        <w:spacing w:after="0" w:line="240" w:lineRule="auto"/>
        <w:ind w:firstLine="709"/>
        <w:jc w:val="center"/>
        <w:rPr>
          <w:rFonts w:ascii="Arial" w:hAnsi="Arial" w:cs="Arial"/>
          <w:lang w:eastAsia="ru-RU"/>
        </w:rPr>
      </w:pPr>
      <w:r w:rsidRPr="00D649BF">
        <w:rPr>
          <w:rFonts w:ascii="Arial" w:hAnsi="Arial" w:cs="Arial"/>
          <w:lang w:eastAsia="ru-RU"/>
        </w:rPr>
        <w:t>формирования перечня налоговых расходов и оценки эффективности налоговых расходов</w:t>
      </w:r>
      <w:r w:rsidR="00AB2136" w:rsidRPr="00D649BF">
        <w:rPr>
          <w:rFonts w:ascii="Arial" w:hAnsi="Arial" w:cs="Arial"/>
          <w:lang w:eastAsia="ru-RU"/>
        </w:rPr>
        <w:t xml:space="preserve"> </w:t>
      </w:r>
      <w:r w:rsidR="00DF7E03">
        <w:rPr>
          <w:rFonts w:ascii="Arial" w:hAnsi="Arial" w:cs="Arial"/>
          <w:lang w:eastAsia="ru-RU"/>
        </w:rPr>
        <w:t xml:space="preserve">в </w:t>
      </w:r>
      <w:r w:rsidR="008F715B">
        <w:rPr>
          <w:rFonts w:ascii="Arial" w:hAnsi="Arial" w:cs="Arial"/>
          <w:lang w:eastAsia="ru-RU"/>
        </w:rPr>
        <w:t>Ясеновском</w:t>
      </w:r>
      <w:r w:rsidR="00AB2136" w:rsidRPr="00D649BF">
        <w:rPr>
          <w:rFonts w:ascii="Arial" w:hAnsi="Arial" w:cs="Arial"/>
          <w:lang w:eastAsia="ru-RU"/>
        </w:rPr>
        <w:t xml:space="preserve"> сельско</w:t>
      </w:r>
      <w:r w:rsidR="008F715B">
        <w:rPr>
          <w:rFonts w:ascii="Arial" w:hAnsi="Arial" w:cs="Arial"/>
          <w:lang w:eastAsia="ru-RU"/>
        </w:rPr>
        <w:t>м</w:t>
      </w:r>
      <w:r w:rsidR="00AB2136" w:rsidRPr="00D649BF">
        <w:rPr>
          <w:rFonts w:ascii="Arial" w:hAnsi="Arial" w:cs="Arial"/>
          <w:lang w:eastAsia="ru-RU"/>
        </w:rPr>
        <w:t xml:space="preserve"> поселени</w:t>
      </w:r>
      <w:r w:rsidR="008F715B">
        <w:rPr>
          <w:rFonts w:ascii="Arial" w:hAnsi="Arial" w:cs="Arial"/>
          <w:lang w:eastAsia="ru-RU"/>
        </w:rPr>
        <w:t>и</w:t>
      </w:r>
    </w:p>
    <w:p w:rsidR="00DF0502" w:rsidRPr="00D649BF" w:rsidRDefault="00DF0502" w:rsidP="00D649BF">
      <w:pPr>
        <w:spacing w:after="0" w:line="240" w:lineRule="auto"/>
        <w:ind w:firstLine="709"/>
        <w:jc w:val="center"/>
        <w:rPr>
          <w:rFonts w:ascii="Arial" w:eastAsia="Calibri" w:hAnsi="Arial" w:cs="Arial"/>
        </w:rPr>
      </w:pPr>
      <w:r w:rsidRPr="00D649BF">
        <w:rPr>
          <w:rFonts w:ascii="Arial" w:eastAsia="Calibri" w:hAnsi="Arial" w:cs="Arial"/>
          <w:lang w:val="en-US"/>
        </w:rPr>
        <w:t>I</w:t>
      </w:r>
      <w:r w:rsidR="00D649BF" w:rsidRPr="00D649BF">
        <w:rPr>
          <w:rFonts w:ascii="Arial" w:eastAsia="Calibri" w:hAnsi="Arial" w:cs="Arial"/>
        </w:rPr>
        <w:t>. Общие положения</w:t>
      </w:r>
    </w:p>
    <w:p w:rsidR="00DF0502" w:rsidRPr="009725F1"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1. Настоящий Порядок определяет этапы формирования перечня налоговых расходов</w:t>
      </w:r>
      <w:r w:rsidR="004411D1" w:rsidRPr="00583554">
        <w:rPr>
          <w:rFonts w:ascii="Arial" w:hAnsi="Arial" w:cs="Arial"/>
          <w:lang w:eastAsia="ru-RU"/>
        </w:rPr>
        <w:t xml:space="preserve"> в </w:t>
      </w:r>
      <w:r w:rsidR="008F715B">
        <w:rPr>
          <w:rFonts w:ascii="Arial" w:hAnsi="Arial" w:cs="Arial"/>
          <w:lang w:eastAsia="ru-RU"/>
        </w:rPr>
        <w:t>Ясеновском сельском поселении,</w:t>
      </w:r>
      <w:r w:rsidR="004411D1" w:rsidRPr="00583554">
        <w:rPr>
          <w:rFonts w:ascii="Arial" w:hAnsi="Arial" w:cs="Arial"/>
          <w:lang w:eastAsia="ru-RU"/>
        </w:rPr>
        <w:t xml:space="preserve"> </w:t>
      </w:r>
      <w:r w:rsidRPr="00583554">
        <w:rPr>
          <w:rFonts w:ascii="Arial" w:hAnsi="Arial" w:cs="Arial"/>
          <w:lang w:eastAsia="ru-RU"/>
        </w:rPr>
        <w:t>а также процедуру и критерии оценки эффективности налоговых расходов</w:t>
      </w:r>
      <w:r w:rsidR="0046059D" w:rsidRPr="00583554">
        <w:rPr>
          <w:rFonts w:ascii="Arial" w:hAnsi="Arial" w:cs="Arial"/>
          <w:lang w:eastAsia="ru-RU"/>
        </w:rPr>
        <w:t xml:space="preserve"> в </w:t>
      </w:r>
      <w:r w:rsidR="008F715B">
        <w:rPr>
          <w:rFonts w:ascii="Arial" w:hAnsi="Arial" w:cs="Arial"/>
          <w:lang w:eastAsia="ru-RU"/>
        </w:rPr>
        <w:t>Ясеновском сельском поселении</w:t>
      </w:r>
      <w:r w:rsidR="009725F1">
        <w:rPr>
          <w:rFonts w:ascii="Arial" w:hAnsi="Arial" w:cs="Arial"/>
          <w:lang w:eastAsia="ru-RU"/>
        </w:rPr>
        <w:t>.</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2. Понятия, используемые в настоящем Порядке, означают следующее:</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«куратор налогового расхода» - </w:t>
      </w:r>
      <w:r w:rsidR="005D5B12" w:rsidRPr="00583554">
        <w:rPr>
          <w:rFonts w:ascii="Arial" w:hAnsi="Arial" w:cs="Arial"/>
          <w:lang w:eastAsia="ru-RU"/>
        </w:rPr>
        <w:t xml:space="preserve">администрация </w:t>
      </w:r>
      <w:r w:rsidR="008F715B">
        <w:rPr>
          <w:rFonts w:ascii="Arial" w:hAnsi="Arial" w:cs="Arial"/>
          <w:lang w:eastAsia="ru-RU"/>
        </w:rPr>
        <w:t>Ясеновского</w:t>
      </w:r>
      <w:r w:rsidR="005D5B12" w:rsidRPr="00583554">
        <w:rPr>
          <w:rFonts w:ascii="Arial" w:hAnsi="Arial" w:cs="Arial"/>
          <w:lang w:eastAsia="ru-RU"/>
        </w:rPr>
        <w:t xml:space="preserve"> сельского поселения Калачеевского муниципального района Воронежской области</w:t>
      </w:r>
      <w:r w:rsidRPr="00583554">
        <w:rPr>
          <w:rFonts w:ascii="Arial" w:hAnsi="Arial" w:cs="Arial"/>
          <w:lang w:eastAsia="ru-RU"/>
        </w:rPr>
        <w:t xml:space="preserve">, ответственный в соответствии с полномочиями, установленными нормативными правовыми актами </w:t>
      </w:r>
      <w:r w:rsidR="008F715B">
        <w:rPr>
          <w:rFonts w:ascii="Arial" w:hAnsi="Arial" w:cs="Arial"/>
          <w:lang w:eastAsia="ru-RU"/>
        </w:rPr>
        <w:t>Ясеновского сельского поселения</w:t>
      </w:r>
      <w:r w:rsidR="0046059D" w:rsidRPr="00583554">
        <w:rPr>
          <w:rFonts w:ascii="Arial" w:hAnsi="Arial" w:cs="Arial"/>
          <w:lang w:eastAsia="ru-RU"/>
        </w:rPr>
        <w:t>,</w:t>
      </w:r>
      <w:r w:rsidRPr="00583554">
        <w:rPr>
          <w:rFonts w:ascii="Arial" w:hAnsi="Arial" w:cs="Arial"/>
          <w:lang w:eastAsia="ru-RU"/>
        </w:rPr>
        <w:t xml:space="preserve"> за достижение соответствующих налоговому расходу целей </w:t>
      </w:r>
      <w:r w:rsidR="0046059D" w:rsidRPr="00583554">
        <w:rPr>
          <w:rFonts w:ascii="Arial" w:hAnsi="Arial" w:cs="Arial"/>
          <w:lang w:eastAsia="ru-RU"/>
        </w:rPr>
        <w:t xml:space="preserve">социально-экономической политики </w:t>
      </w:r>
      <w:r w:rsidR="008F715B">
        <w:rPr>
          <w:rFonts w:ascii="Arial" w:hAnsi="Arial" w:cs="Arial"/>
          <w:lang w:eastAsia="ru-RU"/>
        </w:rPr>
        <w:t>Ясеновского сельского поселения</w:t>
      </w:r>
      <w:r w:rsidRPr="00583554">
        <w:rPr>
          <w:rFonts w:ascii="Arial" w:hAnsi="Arial" w:cs="Arial"/>
          <w:lang w:eastAsia="ru-RU"/>
        </w:rPr>
        <w:t xml:space="preserve"> и (или) целей социально-экономической политики </w:t>
      </w:r>
      <w:r w:rsidR="008F715B">
        <w:rPr>
          <w:rFonts w:ascii="Arial" w:hAnsi="Arial" w:cs="Arial"/>
          <w:lang w:eastAsia="ru-RU"/>
        </w:rPr>
        <w:t>Ясеновского сельского поселения</w:t>
      </w:r>
      <w:r w:rsidRPr="00583554">
        <w:rPr>
          <w:rFonts w:ascii="Arial" w:hAnsi="Arial" w:cs="Arial"/>
          <w:lang w:eastAsia="ru-RU"/>
        </w:rPr>
        <w:t xml:space="preserve">, не относящихся к </w:t>
      </w:r>
      <w:r w:rsidR="0046059D" w:rsidRPr="00583554">
        <w:rPr>
          <w:rFonts w:ascii="Arial" w:hAnsi="Arial" w:cs="Arial"/>
          <w:lang w:eastAsia="ru-RU"/>
        </w:rPr>
        <w:t xml:space="preserve">муниципальным </w:t>
      </w:r>
      <w:r w:rsidRPr="00583554">
        <w:rPr>
          <w:rFonts w:ascii="Arial" w:hAnsi="Arial" w:cs="Arial"/>
          <w:lang w:eastAsia="ru-RU"/>
        </w:rPr>
        <w:t xml:space="preserve">программам </w:t>
      </w:r>
      <w:r w:rsidR="008F715B">
        <w:rPr>
          <w:rFonts w:ascii="Arial" w:hAnsi="Arial" w:cs="Arial"/>
          <w:lang w:eastAsia="ru-RU"/>
        </w:rPr>
        <w:t>Ясеновского сельского поселения</w:t>
      </w:r>
      <w:r w:rsidRPr="00583554">
        <w:rPr>
          <w:rFonts w:ascii="Arial" w:hAnsi="Arial" w:cs="Arial"/>
          <w:lang w:eastAsia="ru-RU"/>
        </w:rPr>
        <w:t>;</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«нормативные характеристики налоговых расходов</w:t>
      </w:r>
      <w:r w:rsidR="005D5B12" w:rsidRPr="00583554">
        <w:rPr>
          <w:rFonts w:ascii="Arial" w:hAnsi="Arial" w:cs="Arial"/>
          <w:lang w:eastAsia="ru-RU"/>
        </w:rPr>
        <w:t xml:space="preserve"> </w:t>
      </w:r>
      <w:r w:rsidR="008F715B">
        <w:rPr>
          <w:rFonts w:ascii="Arial" w:hAnsi="Arial" w:cs="Arial"/>
          <w:lang w:eastAsia="ru-RU"/>
        </w:rPr>
        <w:t>Ясеновского сельского поселения</w:t>
      </w:r>
      <w:r w:rsidRPr="00583554">
        <w:rPr>
          <w:rFonts w:ascii="Arial" w:hAnsi="Arial" w:cs="Arial"/>
          <w:lang w:eastAsia="ru-RU"/>
        </w:rPr>
        <w:t xml:space="preserve">» - сведения о положениях </w:t>
      </w:r>
      <w:r w:rsidR="00FD5EB5" w:rsidRPr="00583554">
        <w:rPr>
          <w:rFonts w:ascii="Arial" w:hAnsi="Arial" w:cs="Arial"/>
          <w:lang w:eastAsia="ru-RU"/>
        </w:rPr>
        <w:t>нормативно-правовых актов, которыми предусматриваются налоговые льготы,</w:t>
      </w:r>
      <w:r w:rsidRPr="00583554">
        <w:rPr>
          <w:rFonts w:ascii="Arial" w:hAnsi="Arial" w:cs="Arial"/>
          <w:lang w:eastAsia="ru-RU"/>
        </w:rPr>
        <w:t xml:space="preserve"> освобождения и иные преференции по налогам (далее - льготы), наименованиях налогов, по которым установлены льготы, категориях плательщиков, для которых предусмотрены льготы, а также иные характеристики</w:t>
      </w:r>
      <w:r w:rsidR="00FD5EB5" w:rsidRPr="00583554">
        <w:rPr>
          <w:rFonts w:ascii="Arial" w:hAnsi="Arial" w:cs="Arial"/>
          <w:lang w:eastAsia="ru-RU"/>
        </w:rPr>
        <w:t xml:space="preserve"> по перечню согласно приложению</w:t>
      </w:r>
      <w:r w:rsidRPr="00583554">
        <w:rPr>
          <w:rFonts w:ascii="Arial" w:hAnsi="Arial" w:cs="Arial"/>
          <w:lang w:eastAsia="ru-RU"/>
        </w:rPr>
        <w:t xml:space="preserve">, предусмотренные нормативными правовыми </w:t>
      </w:r>
      <w:r w:rsidR="00EF7CD1" w:rsidRPr="00583554">
        <w:rPr>
          <w:rFonts w:ascii="Arial" w:hAnsi="Arial" w:cs="Arial"/>
          <w:lang w:eastAsia="ru-RU"/>
        </w:rPr>
        <w:t xml:space="preserve">актами </w:t>
      </w:r>
      <w:r w:rsidR="008F715B">
        <w:rPr>
          <w:rFonts w:ascii="Arial" w:hAnsi="Arial" w:cs="Arial"/>
          <w:lang w:eastAsia="ru-RU"/>
        </w:rPr>
        <w:t>Ясеновского сельского поселения</w:t>
      </w:r>
      <w:r w:rsidRPr="00583554">
        <w:rPr>
          <w:rFonts w:ascii="Arial" w:hAnsi="Arial" w:cs="Arial"/>
          <w:lang w:eastAsia="ru-RU"/>
        </w:rPr>
        <w:t>;</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«оценка налоговых расходов</w:t>
      </w:r>
      <w:r w:rsidR="00EF7CD1" w:rsidRPr="00583554">
        <w:rPr>
          <w:rFonts w:ascii="Arial" w:hAnsi="Arial" w:cs="Arial"/>
          <w:lang w:eastAsia="ru-RU"/>
        </w:rPr>
        <w:t xml:space="preserve"> </w:t>
      </w:r>
      <w:r w:rsidR="008F715B">
        <w:rPr>
          <w:rFonts w:ascii="Arial" w:hAnsi="Arial" w:cs="Arial"/>
          <w:lang w:eastAsia="ru-RU"/>
        </w:rPr>
        <w:t>Ясеновского сельского поселения</w:t>
      </w:r>
      <w:r w:rsidRPr="00583554">
        <w:rPr>
          <w:rFonts w:ascii="Arial" w:hAnsi="Arial" w:cs="Arial"/>
          <w:lang w:eastAsia="ru-RU"/>
        </w:rPr>
        <w:t>» - комплекс мероприятий по оценке объемов налоговых расходов</w:t>
      </w:r>
      <w:r w:rsidR="00715095" w:rsidRPr="00583554">
        <w:rPr>
          <w:rFonts w:ascii="Arial" w:hAnsi="Arial" w:cs="Arial"/>
          <w:lang w:eastAsia="ru-RU"/>
        </w:rPr>
        <w:t xml:space="preserve"> </w:t>
      </w:r>
      <w:r w:rsidR="008F715B">
        <w:rPr>
          <w:rFonts w:ascii="Arial" w:hAnsi="Arial" w:cs="Arial"/>
          <w:lang w:eastAsia="ru-RU"/>
        </w:rPr>
        <w:t>Ясеновского сельского поселения</w:t>
      </w:r>
      <w:r w:rsidRPr="00583554">
        <w:rPr>
          <w:rFonts w:ascii="Arial" w:hAnsi="Arial" w:cs="Arial"/>
          <w:lang w:eastAsia="ru-RU"/>
        </w:rPr>
        <w:t xml:space="preserve">, установленных </w:t>
      </w:r>
      <w:r w:rsidR="008F715B">
        <w:rPr>
          <w:rFonts w:ascii="Arial" w:hAnsi="Arial" w:cs="Arial"/>
          <w:lang w:eastAsia="ru-RU"/>
        </w:rPr>
        <w:t>Ясеновским сельским поселением</w:t>
      </w:r>
      <w:r w:rsidRPr="00583554">
        <w:rPr>
          <w:rFonts w:ascii="Arial" w:hAnsi="Arial" w:cs="Arial"/>
          <w:lang w:eastAsia="ru-RU"/>
        </w:rPr>
        <w:t>, обусловленных льготами, предоставленными плательщикам, а также по оценке э</w:t>
      </w:r>
      <w:r w:rsidR="00715095" w:rsidRPr="00583554">
        <w:rPr>
          <w:rFonts w:ascii="Arial" w:hAnsi="Arial" w:cs="Arial"/>
          <w:lang w:eastAsia="ru-RU"/>
        </w:rPr>
        <w:t>ффективности налоговых расходов</w:t>
      </w:r>
      <w:r w:rsidRPr="00583554">
        <w:rPr>
          <w:rFonts w:ascii="Arial" w:hAnsi="Arial" w:cs="Arial"/>
          <w:lang w:eastAsia="ru-RU"/>
        </w:rPr>
        <w:t xml:space="preserve"> </w:t>
      </w:r>
      <w:r w:rsidR="008F715B">
        <w:rPr>
          <w:rFonts w:ascii="Arial" w:hAnsi="Arial" w:cs="Arial"/>
          <w:lang w:eastAsia="ru-RU"/>
        </w:rPr>
        <w:t>Ясеновского сельского поселения</w:t>
      </w:r>
      <w:r w:rsidRPr="00583554">
        <w:rPr>
          <w:rFonts w:ascii="Arial" w:hAnsi="Arial" w:cs="Arial"/>
          <w:lang w:eastAsia="ru-RU"/>
        </w:rPr>
        <w:t>;</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«оценка объемов налоговых расходов</w:t>
      </w:r>
      <w:r w:rsidR="00EF7CD1" w:rsidRPr="00583554">
        <w:rPr>
          <w:rFonts w:ascii="Arial" w:hAnsi="Arial" w:cs="Arial"/>
          <w:lang w:eastAsia="ru-RU"/>
        </w:rPr>
        <w:t xml:space="preserve"> </w:t>
      </w:r>
      <w:r w:rsidR="008F715B">
        <w:rPr>
          <w:rFonts w:ascii="Arial" w:hAnsi="Arial" w:cs="Arial"/>
          <w:lang w:eastAsia="ru-RU"/>
        </w:rPr>
        <w:t>Ясеновского сельского поселения</w:t>
      </w:r>
      <w:r w:rsidRPr="00583554">
        <w:rPr>
          <w:rFonts w:ascii="Arial" w:hAnsi="Arial" w:cs="Arial"/>
          <w:lang w:eastAsia="ru-RU"/>
        </w:rPr>
        <w:t xml:space="preserve">» - определение объемов выпадающих доходов консолидированного бюджета </w:t>
      </w:r>
      <w:r w:rsidR="008F715B">
        <w:rPr>
          <w:rFonts w:ascii="Arial" w:hAnsi="Arial" w:cs="Arial"/>
          <w:lang w:eastAsia="ru-RU"/>
        </w:rPr>
        <w:t>Ясеновского сельского поселения</w:t>
      </w:r>
      <w:r w:rsidRPr="00583554">
        <w:rPr>
          <w:rFonts w:ascii="Arial" w:hAnsi="Arial" w:cs="Arial"/>
          <w:lang w:eastAsia="ru-RU"/>
        </w:rPr>
        <w:t>, обусловленных льготами, предоставленными плательщикам;</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«оценка эффективности налоговых расходов</w:t>
      </w:r>
      <w:r w:rsidR="00EF7CD1" w:rsidRPr="00583554">
        <w:rPr>
          <w:rFonts w:ascii="Arial" w:hAnsi="Arial" w:cs="Arial"/>
          <w:lang w:eastAsia="ru-RU"/>
        </w:rPr>
        <w:t xml:space="preserve"> </w:t>
      </w:r>
      <w:r w:rsidR="008F715B">
        <w:rPr>
          <w:rFonts w:ascii="Arial" w:hAnsi="Arial" w:cs="Arial"/>
          <w:lang w:eastAsia="ru-RU"/>
        </w:rPr>
        <w:t>Ясеновского сельского поселения</w:t>
      </w:r>
      <w:r w:rsidRPr="00583554">
        <w:rPr>
          <w:rFonts w:ascii="Arial" w:hAnsi="Arial" w:cs="Arial"/>
          <w:lang w:eastAsia="ru-RU"/>
        </w:rPr>
        <w:t xml:space="preserve">»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установленного </w:t>
      </w:r>
      <w:r w:rsidR="008F715B">
        <w:rPr>
          <w:rFonts w:ascii="Arial" w:hAnsi="Arial" w:cs="Arial"/>
          <w:lang w:eastAsia="ru-RU"/>
        </w:rPr>
        <w:t>Ясеновским сельским поселением</w:t>
      </w:r>
      <w:r w:rsidRPr="00583554">
        <w:rPr>
          <w:rFonts w:ascii="Arial" w:hAnsi="Arial" w:cs="Arial"/>
          <w:lang w:eastAsia="ru-RU"/>
        </w:rPr>
        <w:t>;</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«перечень налоговых расходов</w:t>
      </w:r>
      <w:r w:rsidR="00EF7CD1" w:rsidRPr="00583554">
        <w:rPr>
          <w:rFonts w:ascii="Arial" w:hAnsi="Arial" w:cs="Arial"/>
          <w:lang w:eastAsia="ru-RU"/>
        </w:rPr>
        <w:t xml:space="preserve">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 документ, содержащий сведения о распределении налоговых расходов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в соответствии с целями </w:t>
      </w:r>
      <w:r w:rsidR="00AB2136" w:rsidRPr="00583554">
        <w:rPr>
          <w:rFonts w:ascii="Arial" w:hAnsi="Arial" w:cs="Arial"/>
          <w:lang w:eastAsia="ru-RU"/>
        </w:rPr>
        <w:t>муниципальных</w:t>
      </w:r>
      <w:r w:rsidRPr="00583554">
        <w:rPr>
          <w:rFonts w:ascii="Arial" w:hAnsi="Arial" w:cs="Arial"/>
          <w:lang w:eastAsia="ru-RU"/>
        </w:rPr>
        <w:t xml:space="preserve"> программ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структурных элементов </w:t>
      </w:r>
      <w:r w:rsidR="00AB2136" w:rsidRPr="00583554">
        <w:rPr>
          <w:rFonts w:ascii="Arial" w:hAnsi="Arial" w:cs="Arial"/>
          <w:lang w:eastAsia="ru-RU"/>
        </w:rPr>
        <w:t>муниципальных</w:t>
      </w:r>
      <w:r w:rsidRPr="00583554">
        <w:rPr>
          <w:rFonts w:ascii="Arial" w:hAnsi="Arial" w:cs="Arial"/>
          <w:lang w:eastAsia="ru-RU"/>
        </w:rPr>
        <w:t xml:space="preserve"> программ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и (или) целями социально-экономической политики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не относящимися к </w:t>
      </w:r>
      <w:r w:rsidR="00AB2136" w:rsidRPr="00583554">
        <w:rPr>
          <w:rFonts w:ascii="Arial" w:hAnsi="Arial" w:cs="Arial"/>
          <w:lang w:eastAsia="ru-RU"/>
        </w:rPr>
        <w:t xml:space="preserve">муниципальным программам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а также о кураторах налоговых расходов;</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«информация о налоговых расходах для включения в перечень налоговых расходов,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 документ, содержащий сведения о </w:t>
      </w:r>
      <w:r w:rsidRPr="00583554">
        <w:rPr>
          <w:rFonts w:ascii="Arial" w:hAnsi="Arial" w:cs="Arial"/>
          <w:lang w:eastAsia="ru-RU"/>
        </w:rPr>
        <w:lastRenderedPageBreak/>
        <w:t>нормативных, фискальных и целевых характеристиках налогового расхода, составляемый куратором налогового расхода;</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«плательщики» - плательщики налогов;</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«социальные налоговые расходы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 целевая категория налоговых расходов</w:t>
      </w:r>
      <w:r w:rsidR="00EF7CD1" w:rsidRPr="00583554">
        <w:rPr>
          <w:rFonts w:ascii="Arial" w:hAnsi="Arial" w:cs="Arial"/>
          <w:lang w:eastAsia="ru-RU"/>
        </w:rPr>
        <w:t xml:space="preserve">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обусловленных необходимостью обеспечения социальной защиты (поддержки) населения;</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«стимулирующие налоговые расходы</w:t>
      </w:r>
      <w:r w:rsidR="00EF7CD1" w:rsidRPr="00583554">
        <w:rPr>
          <w:rFonts w:ascii="Arial" w:hAnsi="Arial" w:cs="Arial"/>
          <w:lang w:eastAsia="ru-RU"/>
        </w:rPr>
        <w:t xml:space="preserve">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 целевая категория налоговых расходов</w:t>
      </w:r>
      <w:r w:rsidR="00AB2136" w:rsidRPr="00583554">
        <w:rPr>
          <w:rFonts w:ascii="Arial" w:hAnsi="Arial" w:cs="Arial"/>
          <w:lang w:eastAsia="ru-RU"/>
        </w:rPr>
        <w:t xml:space="preserve">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предполагающих стимулирование экономической активности субъектов предпринимательской деятельности и последующее увеличение доходов консолидированного бюджета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«технические налоговые расходы</w:t>
      </w:r>
      <w:r w:rsidR="00F4060D" w:rsidRPr="00583554">
        <w:rPr>
          <w:rFonts w:ascii="Arial" w:hAnsi="Arial" w:cs="Arial"/>
          <w:lang w:eastAsia="ru-RU"/>
        </w:rPr>
        <w:t xml:space="preserve">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 целевая категория налоговых расходов</w:t>
      </w:r>
      <w:r w:rsidR="008A631A" w:rsidRPr="00583554">
        <w:rPr>
          <w:rFonts w:ascii="Arial" w:hAnsi="Arial" w:cs="Arial"/>
          <w:lang w:eastAsia="ru-RU"/>
        </w:rPr>
        <w:t xml:space="preserve">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бюджета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«фискальные характеристики налоговых расходов</w:t>
      </w:r>
      <w:r w:rsidR="00F4060D" w:rsidRPr="00583554">
        <w:rPr>
          <w:rFonts w:ascii="Arial" w:hAnsi="Arial" w:cs="Arial"/>
          <w:lang w:eastAsia="ru-RU"/>
        </w:rPr>
        <w:t xml:space="preserve">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 сведения об объеме льгот, предоставленных плательщикам, о численности получателей льгот и об объеме налогов, задекларированных ими для уплаты в консолидированный бюджет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«целевые характеристики налогового расхода</w:t>
      </w:r>
      <w:r w:rsidR="00F4060D" w:rsidRPr="00583554">
        <w:rPr>
          <w:rFonts w:ascii="Arial" w:hAnsi="Arial" w:cs="Arial"/>
          <w:lang w:eastAsia="ru-RU"/>
        </w:rPr>
        <w:t xml:space="preserve">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 сведения о целях предоставления, показателях (индикаторах) достижения целей предоставления льготы, а также иные характеристики, предусмотренные нормативными правовыми актами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3. В целях оценки эффективности налоговых расходов</w:t>
      </w:r>
      <w:r w:rsidR="00F4060D" w:rsidRPr="00583554">
        <w:rPr>
          <w:rFonts w:ascii="Arial" w:hAnsi="Arial" w:cs="Arial"/>
          <w:lang w:eastAsia="ru-RU"/>
        </w:rPr>
        <w:t xml:space="preserve">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3.1. </w:t>
      </w:r>
      <w:r w:rsidR="008A631A" w:rsidRPr="00583554">
        <w:rPr>
          <w:rFonts w:ascii="Arial" w:hAnsi="Arial" w:cs="Arial"/>
          <w:lang w:eastAsia="ru-RU"/>
        </w:rPr>
        <w:t xml:space="preserve">Администрация </w:t>
      </w:r>
      <w:r w:rsidR="004317FB">
        <w:rPr>
          <w:rFonts w:ascii="Arial" w:hAnsi="Arial" w:cs="Arial"/>
          <w:lang w:eastAsia="ru-RU"/>
        </w:rPr>
        <w:t>Ясеновского</w:t>
      </w:r>
      <w:r w:rsidR="008A631A" w:rsidRPr="00583554">
        <w:rPr>
          <w:rFonts w:ascii="Arial" w:hAnsi="Arial" w:cs="Arial"/>
          <w:lang w:eastAsia="ru-RU"/>
        </w:rPr>
        <w:t xml:space="preserve"> сельского поселения (далее-администрация)</w:t>
      </w:r>
      <w:r w:rsidRPr="00583554">
        <w:rPr>
          <w:rFonts w:ascii="Arial" w:hAnsi="Arial" w:cs="Arial"/>
          <w:lang w:eastAsia="ru-RU"/>
        </w:rPr>
        <w:t>:</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а) формирует перечень налоговых расходов</w:t>
      </w:r>
      <w:r w:rsidR="00F4060D" w:rsidRPr="00583554">
        <w:rPr>
          <w:rFonts w:ascii="Arial" w:hAnsi="Arial" w:cs="Arial"/>
          <w:lang w:eastAsia="ru-RU"/>
        </w:rPr>
        <w:t xml:space="preserve">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по форме согласно приложению 1 к настоящему Порядку (далее - перечень налоговых расходов);</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б) обеспечивает сбор и формирование информации о нормативных, целевых и фискальных характеристиках налоговых расходов, необходимой для проведения их оценки, в том числе формирует сводную оценку объемов налоговых расходов за отчетный финансовый год, а также оценку объемов налоговых расходов на текущий финансовый год, очередной финансовый год и плановый период на основании сведений, представленных, Управлением Федеральной налоговой службы по Воронежской области, плательщиками, применяющими льготы (пониженные ставки по налогам);</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в) осуществляет обобщение результатов оценки эффективности налоговых расходо</w:t>
      </w:r>
      <w:r w:rsidR="008A631A" w:rsidRPr="00583554">
        <w:rPr>
          <w:rFonts w:ascii="Arial" w:hAnsi="Arial" w:cs="Arial"/>
          <w:lang w:eastAsia="ru-RU"/>
        </w:rPr>
        <w:t xml:space="preserve">в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г) обеспечивает представление в Управление Федеральной налоговой службы по Воронежской области и Министерство финансов Российской Федерации информации о налоговых расходах, предусмотренной подпунктами «а», «г», «з» пункта 8 Общих требований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(далее – Общие требования), в сроки, установленные указанным </w:t>
      </w:r>
      <w:r w:rsidRPr="00583554">
        <w:rPr>
          <w:rFonts w:ascii="Arial" w:hAnsi="Arial" w:cs="Arial"/>
          <w:lang w:eastAsia="ru-RU"/>
        </w:rPr>
        <w:lastRenderedPageBreak/>
        <w:t>актом.</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3.2. Кураторы налоговых расходов:</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а) формируют информацию о налоговых расходах для включения в перечень налоговых расходов</w:t>
      </w:r>
      <w:r w:rsidR="00F4060D" w:rsidRPr="00583554">
        <w:rPr>
          <w:rFonts w:ascii="Arial" w:hAnsi="Arial" w:cs="Arial"/>
          <w:lang w:eastAsia="ru-RU"/>
        </w:rPr>
        <w:t xml:space="preserve">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(далее – информация о налоговых расходах), по форме согласно приложению 2 к настоящему Порядку и представляют ее в </w:t>
      </w:r>
      <w:r w:rsidR="002067B4" w:rsidRPr="00583554">
        <w:rPr>
          <w:rFonts w:ascii="Arial" w:hAnsi="Arial" w:cs="Arial"/>
          <w:lang w:eastAsia="ru-RU"/>
        </w:rPr>
        <w:t>финансовый отдел администрации Калач</w:t>
      </w:r>
      <w:r w:rsidR="001C3277" w:rsidRPr="00583554">
        <w:rPr>
          <w:rFonts w:ascii="Arial" w:hAnsi="Arial" w:cs="Arial"/>
          <w:lang w:eastAsia="ru-RU"/>
        </w:rPr>
        <w:t>еевского муниципального района</w:t>
      </w:r>
      <w:r w:rsidRPr="00583554">
        <w:rPr>
          <w:rFonts w:ascii="Arial" w:hAnsi="Arial" w:cs="Arial"/>
          <w:lang w:eastAsia="ru-RU"/>
        </w:rPr>
        <w:t>;</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б) осуществляют оценку эффективности налоговых расходов в соответствии с утвержденными методиками оценки эффективности налоговых расходов и направляют результаты такой оценки </w:t>
      </w:r>
      <w:r w:rsidR="001C3277" w:rsidRPr="00583554">
        <w:rPr>
          <w:rFonts w:ascii="Arial" w:hAnsi="Arial" w:cs="Arial"/>
          <w:lang w:eastAsia="ru-RU"/>
        </w:rPr>
        <w:t xml:space="preserve">в финансовый отдел администрации Калачеевского муниципального района </w:t>
      </w:r>
      <w:r w:rsidRPr="00583554">
        <w:rPr>
          <w:rFonts w:ascii="Arial" w:hAnsi="Arial" w:cs="Arial"/>
          <w:lang w:eastAsia="ru-RU"/>
        </w:rPr>
        <w:t>Воронежской области в установл</w:t>
      </w:r>
      <w:r w:rsidR="00D649BF">
        <w:rPr>
          <w:rFonts w:ascii="Arial" w:hAnsi="Arial" w:cs="Arial"/>
          <w:lang w:eastAsia="ru-RU"/>
        </w:rPr>
        <w:t>енные настоящим Порядком сроки.</w:t>
      </w:r>
    </w:p>
    <w:p w:rsidR="00DF0502" w:rsidRPr="00D649BF" w:rsidRDefault="00DF0502" w:rsidP="00857BDA">
      <w:pPr>
        <w:widowControl w:val="0"/>
        <w:autoSpaceDE w:val="0"/>
        <w:autoSpaceDN w:val="0"/>
        <w:spacing w:after="0" w:line="240" w:lineRule="auto"/>
        <w:ind w:firstLine="709"/>
        <w:jc w:val="center"/>
        <w:outlineLvl w:val="1"/>
        <w:rPr>
          <w:rFonts w:ascii="Arial" w:hAnsi="Arial" w:cs="Arial"/>
          <w:lang w:eastAsia="ru-RU"/>
        </w:rPr>
      </w:pPr>
      <w:r w:rsidRPr="00D649BF">
        <w:rPr>
          <w:rFonts w:ascii="Arial" w:hAnsi="Arial" w:cs="Arial"/>
          <w:lang w:val="en-US" w:eastAsia="ru-RU"/>
        </w:rPr>
        <w:t>II</w:t>
      </w:r>
      <w:r w:rsidRPr="00D649BF">
        <w:rPr>
          <w:rFonts w:ascii="Arial" w:hAnsi="Arial" w:cs="Arial"/>
          <w:lang w:eastAsia="ru-RU"/>
        </w:rPr>
        <w:t>. Формирование перечня налоговых расходов</w:t>
      </w:r>
      <w:r w:rsidR="00F4060D" w:rsidRPr="00D649BF">
        <w:rPr>
          <w:rFonts w:ascii="Arial" w:hAnsi="Arial" w:cs="Arial"/>
          <w:lang w:eastAsia="ru-RU"/>
        </w:rPr>
        <w:t xml:space="preserve"> </w:t>
      </w:r>
      <w:r w:rsidR="00237FB7">
        <w:rPr>
          <w:rFonts w:ascii="Arial" w:hAnsi="Arial" w:cs="Arial"/>
          <w:lang w:eastAsia="ru-RU"/>
        </w:rPr>
        <w:t>Ясеновского</w:t>
      </w:r>
      <w:r w:rsidR="008F715B">
        <w:rPr>
          <w:rFonts w:ascii="Arial" w:hAnsi="Arial" w:cs="Arial"/>
          <w:lang w:eastAsia="ru-RU"/>
        </w:rPr>
        <w:t xml:space="preserve"> сельского поселения</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bookmarkStart w:id="1" w:name="P62"/>
      <w:bookmarkEnd w:id="1"/>
      <w:r w:rsidRPr="00583554">
        <w:rPr>
          <w:rFonts w:ascii="Arial" w:hAnsi="Arial" w:cs="Arial"/>
          <w:lang w:eastAsia="ru-RU"/>
        </w:rPr>
        <w:t xml:space="preserve">1. Проект перечня налоговых расходов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на очередной финансовый год и плановый период (далее - проект перечня налоговых расходов) формируется </w:t>
      </w:r>
      <w:r w:rsidR="002067B4" w:rsidRPr="00583554">
        <w:rPr>
          <w:rFonts w:ascii="Arial" w:hAnsi="Arial" w:cs="Arial"/>
          <w:lang w:eastAsia="ru-RU"/>
        </w:rPr>
        <w:t xml:space="preserve">администрацией ежегодно до 25 марта текущего финансового года и направляет на согласование ответственным исполнителям муниципальных программ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002067B4" w:rsidRPr="00583554">
        <w:rPr>
          <w:rFonts w:ascii="Arial" w:hAnsi="Arial" w:cs="Arial"/>
          <w:lang w:eastAsia="ru-RU"/>
        </w:rPr>
        <w:t xml:space="preserve">, </w:t>
      </w:r>
      <w:r w:rsidR="002067B4" w:rsidRPr="00583554">
        <w:rPr>
          <w:rFonts w:ascii="Arial" w:hAnsi="Arial" w:cs="Arial"/>
        </w:rPr>
        <w:t>а также в заинтересованные органы местного самоуправления (организации), которые предлагается определить проектом перечня налоговых расходов в качестве кураторов налоговых расходов.</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bookmarkStart w:id="2" w:name="P63"/>
      <w:bookmarkEnd w:id="2"/>
      <w:r w:rsidRPr="00F018CC">
        <w:rPr>
          <w:rFonts w:ascii="Arial" w:hAnsi="Arial" w:cs="Arial"/>
          <w:lang w:eastAsia="ru-RU"/>
        </w:rPr>
        <w:t xml:space="preserve">2. </w:t>
      </w:r>
      <w:r w:rsidR="009A228B">
        <w:rPr>
          <w:rFonts w:ascii="Arial" w:hAnsi="Arial" w:cs="Arial"/>
          <w:lang w:eastAsia="ru-RU"/>
        </w:rPr>
        <w:t>Ясеновское</w:t>
      </w:r>
      <w:r w:rsidR="002A6D86" w:rsidRPr="00F018CC">
        <w:rPr>
          <w:rFonts w:ascii="Arial" w:hAnsi="Arial" w:cs="Arial"/>
          <w:lang w:eastAsia="ru-RU"/>
        </w:rPr>
        <w:t xml:space="preserve"> сельское поселение в 2019 году в срок до 20 декабря, а в последующие </w:t>
      </w:r>
      <w:r w:rsidR="002A6D86" w:rsidRPr="002A6D86">
        <w:rPr>
          <w:rFonts w:ascii="Arial" w:hAnsi="Arial" w:cs="Arial"/>
          <w:lang w:eastAsia="ru-RU"/>
        </w:rPr>
        <w:t>г</w:t>
      </w:r>
      <w:r w:rsidR="002A6D86">
        <w:rPr>
          <w:rFonts w:ascii="Arial" w:hAnsi="Arial" w:cs="Arial"/>
          <w:lang w:eastAsia="ru-RU"/>
        </w:rPr>
        <w:t>оды - до 15 декабря рассматривае</w:t>
      </w:r>
      <w:r w:rsidR="002A6D86" w:rsidRPr="002A6D86">
        <w:rPr>
          <w:rFonts w:ascii="Arial" w:hAnsi="Arial" w:cs="Arial"/>
          <w:lang w:eastAsia="ru-RU"/>
        </w:rPr>
        <w:t xml:space="preserve">т проект перечня налоговых расходов на предмет предлагаемого распределения налоговых расходов в соответствии с целями муниципальных программ </w:t>
      </w:r>
      <w:r w:rsidR="002A6D86">
        <w:rPr>
          <w:rFonts w:ascii="Arial" w:hAnsi="Arial" w:cs="Arial"/>
          <w:lang w:eastAsia="ru-RU"/>
        </w:rPr>
        <w:t>Ясеновского сельского поселения</w:t>
      </w:r>
      <w:r w:rsidR="002A6D86" w:rsidRPr="002A6D86">
        <w:rPr>
          <w:rFonts w:ascii="Arial" w:hAnsi="Arial" w:cs="Arial"/>
          <w:lang w:eastAsia="ru-RU"/>
        </w:rPr>
        <w:t xml:space="preserve">, структурных элементов муниципальных программ </w:t>
      </w:r>
      <w:r w:rsidR="002A6D86">
        <w:rPr>
          <w:rFonts w:ascii="Arial" w:hAnsi="Arial" w:cs="Arial"/>
          <w:lang w:eastAsia="ru-RU"/>
        </w:rPr>
        <w:t>Ясеновского сельского поселения</w:t>
      </w:r>
      <w:r w:rsidR="002A6D86" w:rsidRPr="002A6D86">
        <w:rPr>
          <w:rFonts w:ascii="Arial" w:hAnsi="Arial" w:cs="Arial"/>
          <w:lang w:eastAsia="ru-RU"/>
        </w:rPr>
        <w:t xml:space="preserve"> и (или) целями социально-экономической политики </w:t>
      </w:r>
      <w:r w:rsidR="002A6D86">
        <w:rPr>
          <w:rFonts w:ascii="Arial" w:hAnsi="Arial" w:cs="Arial"/>
          <w:lang w:eastAsia="ru-RU"/>
        </w:rPr>
        <w:t>Ясеновского сельского поселения</w:t>
      </w:r>
      <w:r w:rsidR="002A6D86" w:rsidRPr="002A6D86">
        <w:rPr>
          <w:rFonts w:ascii="Arial" w:hAnsi="Arial" w:cs="Arial"/>
          <w:lang w:eastAsia="ru-RU"/>
        </w:rPr>
        <w:t xml:space="preserve">, не относящимися к муниципальным программам </w:t>
      </w:r>
      <w:r w:rsidR="002A6D86">
        <w:rPr>
          <w:rFonts w:ascii="Arial" w:hAnsi="Arial" w:cs="Arial"/>
          <w:lang w:eastAsia="ru-RU"/>
        </w:rPr>
        <w:t>Ясеновского сельского поселения</w:t>
      </w:r>
      <w:r w:rsidR="002A6D86" w:rsidRPr="002A6D86">
        <w:rPr>
          <w:rFonts w:ascii="Arial" w:hAnsi="Arial" w:cs="Arial"/>
          <w:lang w:eastAsia="ru-RU"/>
        </w:rPr>
        <w:t>, и определения кураторов налоговых расходов.</w:t>
      </w:r>
      <w:r w:rsidRPr="00583554">
        <w:rPr>
          <w:rFonts w:ascii="Arial" w:hAnsi="Arial" w:cs="Arial"/>
          <w:lang w:eastAsia="ru-RU"/>
        </w:rPr>
        <w:t>.</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Замечания и предложения по уточнению проекта перечня налоговых расходов направляются </w:t>
      </w:r>
      <w:r w:rsidR="006465DE" w:rsidRPr="00583554">
        <w:rPr>
          <w:rFonts w:ascii="Arial" w:hAnsi="Arial" w:cs="Arial"/>
          <w:lang w:eastAsia="ru-RU"/>
        </w:rPr>
        <w:t xml:space="preserve">в администрацию </w:t>
      </w:r>
      <w:r w:rsidR="00237FB7">
        <w:rPr>
          <w:rFonts w:ascii="Arial" w:hAnsi="Arial" w:cs="Arial"/>
          <w:lang w:eastAsia="ru-RU"/>
        </w:rPr>
        <w:t>Ясеновского</w:t>
      </w:r>
      <w:r w:rsidR="008F715B">
        <w:rPr>
          <w:rFonts w:ascii="Arial" w:hAnsi="Arial" w:cs="Arial"/>
          <w:lang w:eastAsia="ru-RU"/>
        </w:rPr>
        <w:t xml:space="preserve"> сельского поселения</w:t>
      </w:r>
      <w:r w:rsidR="006465DE" w:rsidRPr="00583554">
        <w:rPr>
          <w:rFonts w:ascii="Arial" w:hAnsi="Arial" w:cs="Arial"/>
          <w:lang w:eastAsia="ru-RU"/>
        </w:rPr>
        <w:t>.</w:t>
      </w:r>
      <w:r w:rsidRPr="00583554">
        <w:rPr>
          <w:rFonts w:ascii="Arial" w:hAnsi="Arial" w:cs="Arial"/>
          <w:lang w:eastAsia="ru-RU"/>
        </w:rPr>
        <w:t xml:space="preserve"> </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В случае если указанные замечания и предложения предполагают изменение куратора налогового расхода, замечания и предложения подлежат согласованию с предлагаемым куратором налогового расхода.</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В случае если эти замечания и предложения не направлены в </w:t>
      </w:r>
      <w:r w:rsidR="006465DE" w:rsidRPr="00583554">
        <w:rPr>
          <w:rFonts w:ascii="Arial" w:hAnsi="Arial" w:cs="Arial"/>
          <w:lang w:eastAsia="ru-RU"/>
        </w:rPr>
        <w:t>администрацию</w:t>
      </w:r>
      <w:r w:rsidRPr="00583554">
        <w:rPr>
          <w:rFonts w:ascii="Arial" w:hAnsi="Arial" w:cs="Arial"/>
          <w:lang w:eastAsia="ru-RU"/>
        </w:rPr>
        <w:t xml:space="preserve"> в течение срока, указанного в абзаце первом настоящего пункта, проект перечня налоговых расходов считается согласованным в соответствующей части.</w:t>
      </w:r>
    </w:p>
    <w:p w:rsidR="006465DE" w:rsidRPr="00583554" w:rsidRDefault="006465DE" w:rsidP="00857BDA">
      <w:pPr>
        <w:autoSpaceDE w:val="0"/>
        <w:autoSpaceDN w:val="0"/>
        <w:adjustRightInd w:val="0"/>
        <w:spacing w:after="0" w:line="240" w:lineRule="auto"/>
        <w:ind w:firstLine="709"/>
        <w:jc w:val="both"/>
        <w:rPr>
          <w:rFonts w:ascii="Arial" w:hAnsi="Arial" w:cs="Arial"/>
        </w:rPr>
      </w:pPr>
      <w:r w:rsidRPr="00583554">
        <w:rPr>
          <w:rFonts w:ascii="Arial" w:hAnsi="Arial" w:cs="Arial"/>
        </w:rPr>
        <w:t>В случае если замечания к отдельным позициям проекта перечня налоговых расходов не содержит конкретных предложений по уточнению распределения налоговых расходов, указанных в абзаце первом настоящего пункта, проект перечня налоговых расходов считается согласованным в отношении соответствующих позиций.</w:t>
      </w:r>
    </w:p>
    <w:p w:rsidR="006465DE" w:rsidRPr="00583554" w:rsidRDefault="006465DE" w:rsidP="00857BDA">
      <w:pPr>
        <w:autoSpaceDE w:val="0"/>
        <w:autoSpaceDN w:val="0"/>
        <w:adjustRightInd w:val="0"/>
        <w:spacing w:after="0" w:line="240" w:lineRule="auto"/>
        <w:ind w:firstLine="709"/>
        <w:jc w:val="both"/>
        <w:rPr>
          <w:rFonts w:ascii="Arial" w:hAnsi="Arial" w:cs="Arial"/>
        </w:rPr>
      </w:pPr>
      <w:r w:rsidRPr="00583554">
        <w:rPr>
          <w:rFonts w:ascii="Arial" w:hAnsi="Arial" w:cs="Arial"/>
        </w:rPr>
        <w:t xml:space="preserve">Согласование проекта перечня налоговых расходов в части позиций, изложенных идентично позициям перечня налоговых расходов </w:t>
      </w:r>
      <w:r w:rsidR="00237FB7">
        <w:rPr>
          <w:rFonts w:ascii="Arial" w:hAnsi="Arial" w:cs="Arial"/>
        </w:rPr>
        <w:t>Ясеновского</w:t>
      </w:r>
      <w:r w:rsidR="008F715B">
        <w:rPr>
          <w:rFonts w:ascii="Arial" w:hAnsi="Arial" w:cs="Arial"/>
        </w:rPr>
        <w:t xml:space="preserve"> сельского поселения</w:t>
      </w:r>
      <w:r w:rsidRPr="00583554">
        <w:rPr>
          <w:rFonts w:ascii="Arial" w:hAnsi="Arial" w:cs="Arial"/>
        </w:rPr>
        <w:t xml:space="preserve"> на текущий финансовый год и плановый период, не требуется, за исключением случаев внесения изменений в перечень муниципальных программ </w:t>
      </w:r>
      <w:r w:rsidR="00237FB7">
        <w:rPr>
          <w:rFonts w:ascii="Arial" w:hAnsi="Arial" w:cs="Arial"/>
        </w:rPr>
        <w:t>Ясеновского</w:t>
      </w:r>
      <w:r w:rsidR="008F715B">
        <w:rPr>
          <w:rFonts w:ascii="Arial" w:hAnsi="Arial" w:cs="Arial"/>
        </w:rPr>
        <w:t xml:space="preserve"> сельского поселения</w:t>
      </w:r>
      <w:r w:rsidRPr="00583554">
        <w:rPr>
          <w:rFonts w:ascii="Arial" w:hAnsi="Arial" w:cs="Arial"/>
        </w:rPr>
        <w:t xml:space="preserve">, структурные элементы муниципальных программ </w:t>
      </w:r>
      <w:r w:rsidR="00237FB7">
        <w:rPr>
          <w:rFonts w:ascii="Arial" w:hAnsi="Arial" w:cs="Arial"/>
        </w:rPr>
        <w:t>Ясеновского</w:t>
      </w:r>
      <w:r w:rsidR="008F715B">
        <w:rPr>
          <w:rFonts w:ascii="Arial" w:hAnsi="Arial" w:cs="Arial"/>
        </w:rPr>
        <w:t xml:space="preserve"> сельского поселения</w:t>
      </w:r>
      <w:r w:rsidRPr="00583554">
        <w:rPr>
          <w:rFonts w:ascii="Arial" w:hAnsi="Arial" w:cs="Arial"/>
        </w:rPr>
        <w:t xml:space="preserve"> и (или) случаев изменения полномочий органов и организаций, указанных в пункте 6 настоящего Порядка.</w:t>
      </w:r>
    </w:p>
    <w:p w:rsidR="006465DE" w:rsidRPr="009725F1" w:rsidRDefault="006465DE" w:rsidP="00857BDA">
      <w:pPr>
        <w:autoSpaceDE w:val="0"/>
        <w:autoSpaceDN w:val="0"/>
        <w:adjustRightInd w:val="0"/>
        <w:spacing w:after="0" w:line="240" w:lineRule="auto"/>
        <w:ind w:firstLine="709"/>
        <w:jc w:val="both"/>
        <w:rPr>
          <w:rFonts w:ascii="Arial" w:hAnsi="Arial" w:cs="Arial"/>
        </w:rPr>
      </w:pPr>
      <w:r w:rsidRPr="009725F1">
        <w:rPr>
          <w:rFonts w:ascii="Arial" w:hAnsi="Arial" w:cs="Arial"/>
        </w:rPr>
        <w:lastRenderedPageBreak/>
        <w:t xml:space="preserve">При наличии разногласий по проекту перечня налоговых расходов администрация обеспечивает проведение согласительных совещаний с соответствующими органами и организациями </w:t>
      </w:r>
      <w:r w:rsidR="00DA1D22" w:rsidRPr="009725F1">
        <w:rPr>
          <w:rFonts w:ascii="Arial" w:hAnsi="Arial" w:cs="Arial"/>
          <w:lang w:eastAsia="ru-RU"/>
        </w:rPr>
        <w:t>в 2019 году в срок до 15 декабря, а в последующие годы - до 10 декабря. Разногласия, не урегулированные по результатам таких совещаний в 2019 году в срок до 25 декабря, а в последующие годы - до 20 декабря,</w:t>
      </w:r>
      <w:r w:rsidRPr="009725F1">
        <w:rPr>
          <w:rFonts w:ascii="Arial" w:hAnsi="Arial" w:cs="Arial"/>
        </w:rPr>
        <w:t xml:space="preserve"> рассматриваются Главой администрации.</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3. В случае установления </w:t>
      </w:r>
      <w:r w:rsidR="001C0CC0">
        <w:rPr>
          <w:rFonts w:ascii="Arial" w:hAnsi="Arial" w:cs="Arial"/>
          <w:lang w:eastAsia="ru-RU"/>
        </w:rPr>
        <w:t>Ясеновским сельским поселением</w:t>
      </w:r>
      <w:r w:rsidRPr="00583554">
        <w:rPr>
          <w:rFonts w:ascii="Arial" w:hAnsi="Arial" w:cs="Arial"/>
          <w:lang w:eastAsia="ru-RU"/>
        </w:rPr>
        <w:t xml:space="preserve"> в текущем финансовом году новых налоговых расходов, а также внесения в текущем финансовом году изменений в перечень </w:t>
      </w:r>
      <w:r w:rsidR="00DA1D22" w:rsidRPr="00583554">
        <w:rPr>
          <w:rFonts w:ascii="Arial" w:hAnsi="Arial" w:cs="Arial"/>
        </w:rPr>
        <w:t xml:space="preserve">муниципальных программ </w:t>
      </w:r>
      <w:r w:rsidR="001C0CC0">
        <w:rPr>
          <w:rFonts w:ascii="Arial" w:hAnsi="Arial" w:cs="Arial"/>
        </w:rPr>
        <w:t>Ясеновского</w:t>
      </w:r>
      <w:r w:rsidR="008F715B">
        <w:rPr>
          <w:rFonts w:ascii="Arial" w:hAnsi="Arial" w:cs="Arial"/>
        </w:rPr>
        <w:t xml:space="preserve"> сельского поселения</w:t>
      </w:r>
      <w:r w:rsidR="00DA1D22" w:rsidRPr="00583554">
        <w:rPr>
          <w:rFonts w:ascii="Arial" w:hAnsi="Arial" w:cs="Arial"/>
        </w:rPr>
        <w:t xml:space="preserve">, структурные элементы муниципальных программ </w:t>
      </w:r>
      <w:r w:rsidR="001C0CC0">
        <w:rPr>
          <w:rFonts w:ascii="Arial" w:hAnsi="Arial" w:cs="Arial"/>
        </w:rPr>
        <w:t>Ясеновского</w:t>
      </w:r>
      <w:r w:rsidR="008F715B">
        <w:rPr>
          <w:rFonts w:ascii="Arial" w:hAnsi="Arial" w:cs="Arial"/>
        </w:rPr>
        <w:t xml:space="preserve"> сельского поселения</w:t>
      </w:r>
      <w:r w:rsidR="00DA1D22" w:rsidRPr="00583554">
        <w:rPr>
          <w:rFonts w:ascii="Arial" w:hAnsi="Arial" w:cs="Arial"/>
        </w:rPr>
        <w:t xml:space="preserve"> и (или) случаев изменения полномочий органов и организаций</w:t>
      </w:r>
      <w:r w:rsidRPr="00583554">
        <w:rPr>
          <w:rFonts w:ascii="Arial" w:hAnsi="Arial" w:cs="Arial"/>
          <w:lang w:eastAsia="ru-RU"/>
        </w:rPr>
        <w:t xml:space="preserve">, в связи с которыми возникает необходимость внесения изменений в перечень налоговых расходов, кураторы налоговых расходов не позднее 10 рабочих дней со дня внесения соответствующих изменений направляют в </w:t>
      </w:r>
      <w:r w:rsidR="00DA1D22" w:rsidRPr="00583554">
        <w:rPr>
          <w:rFonts w:ascii="Arial" w:hAnsi="Arial" w:cs="Arial"/>
          <w:lang w:eastAsia="ru-RU"/>
        </w:rPr>
        <w:t>администрацию</w:t>
      </w:r>
      <w:r w:rsidRPr="00583554">
        <w:rPr>
          <w:rFonts w:ascii="Arial" w:hAnsi="Arial" w:cs="Arial"/>
          <w:lang w:eastAsia="ru-RU"/>
        </w:rPr>
        <w:t xml:space="preserve"> соответствующую информацию для уточнения перечня налоговых расходов.</w:t>
      </w:r>
    </w:p>
    <w:p w:rsidR="00DF0502" w:rsidRPr="00D649BF" w:rsidRDefault="009A228B" w:rsidP="00857BDA">
      <w:pPr>
        <w:widowControl w:val="0"/>
        <w:autoSpaceDE w:val="0"/>
        <w:autoSpaceDN w:val="0"/>
        <w:spacing w:after="0" w:line="240" w:lineRule="auto"/>
        <w:ind w:firstLine="709"/>
        <w:jc w:val="both"/>
        <w:rPr>
          <w:rFonts w:ascii="Arial" w:hAnsi="Arial" w:cs="Arial"/>
          <w:lang w:eastAsia="ru-RU"/>
        </w:rPr>
      </w:pPr>
      <w:r>
        <w:rPr>
          <w:rFonts w:ascii="Arial" w:hAnsi="Arial" w:cs="Arial"/>
          <w:lang w:eastAsia="ru-RU"/>
        </w:rPr>
        <w:t>4</w:t>
      </w:r>
      <w:r w:rsidR="00DF0502" w:rsidRPr="00583554">
        <w:rPr>
          <w:rFonts w:ascii="Arial" w:hAnsi="Arial" w:cs="Arial"/>
          <w:lang w:eastAsia="ru-RU"/>
        </w:rPr>
        <w:t xml:space="preserve">. </w:t>
      </w:r>
      <w:r w:rsidR="00DA1D22" w:rsidRPr="00583554">
        <w:rPr>
          <w:rFonts w:ascii="Arial" w:hAnsi="Arial" w:cs="Arial"/>
          <w:lang w:eastAsia="ru-RU"/>
        </w:rPr>
        <w:t>Администрация</w:t>
      </w:r>
      <w:r w:rsidR="00DF0502" w:rsidRPr="00583554">
        <w:rPr>
          <w:rFonts w:ascii="Arial" w:hAnsi="Arial" w:cs="Arial"/>
          <w:lang w:eastAsia="ru-RU"/>
        </w:rPr>
        <w:t xml:space="preserve"> в течение 10 рабочих дней со дня поступления информации вносит соответствующие изменения в перечень налоговых расходов и размещает его на официальном сайте </w:t>
      </w:r>
      <w:r w:rsidR="00DA1D22" w:rsidRPr="00583554">
        <w:rPr>
          <w:rFonts w:ascii="Arial" w:hAnsi="Arial" w:cs="Arial"/>
          <w:lang w:eastAsia="ru-RU"/>
        </w:rPr>
        <w:t xml:space="preserve">администрации </w:t>
      </w:r>
      <w:r w:rsidR="004317FB">
        <w:rPr>
          <w:rFonts w:ascii="Arial" w:hAnsi="Arial" w:cs="Arial"/>
          <w:lang w:eastAsia="ru-RU"/>
        </w:rPr>
        <w:t>Ясеновского</w:t>
      </w:r>
      <w:r w:rsidR="00DA1D22" w:rsidRPr="00583554">
        <w:rPr>
          <w:rFonts w:ascii="Arial" w:hAnsi="Arial" w:cs="Arial"/>
          <w:lang w:eastAsia="ru-RU"/>
        </w:rPr>
        <w:t xml:space="preserve"> сельского поселения</w:t>
      </w:r>
      <w:r w:rsidR="00DF0502" w:rsidRPr="00583554">
        <w:rPr>
          <w:rFonts w:ascii="Arial" w:hAnsi="Arial" w:cs="Arial"/>
          <w:lang w:eastAsia="ru-RU"/>
        </w:rPr>
        <w:t xml:space="preserve"> в информационно-телеко</w:t>
      </w:r>
      <w:r w:rsidR="00D649BF">
        <w:rPr>
          <w:rFonts w:ascii="Arial" w:hAnsi="Arial" w:cs="Arial"/>
          <w:lang w:eastAsia="ru-RU"/>
        </w:rPr>
        <w:t>ммуникационной сети «Интернет».</w:t>
      </w:r>
    </w:p>
    <w:p w:rsidR="00DF0502" w:rsidRPr="00D649BF" w:rsidRDefault="00DF0502" w:rsidP="00857BDA">
      <w:pPr>
        <w:widowControl w:val="0"/>
        <w:autoSpaceDE w:val="0"/>
        <w:autoSpaceDN w:val="0"/>
        <w:spacing w:after="0" w:line="240" w:lineRule="auto"/>
        <w:ind w:firstLine="709"/>
        <w:jc w:val="center"/>
        <w:outlineLvl w:val="1"/>
        <w:rPr>
          <w:rFonts w:ascii="Arial" w:hAnsi="Arial" w:cs="Arial"/>
          <w:lang w:eastAsia="ru-RU"/>
        </w:rPr>
      </w:pPr>
      <w:r w:rsidRPr="00D649BF">
        <w:rPr>
          <w:rFonts w:ascii="Arial" w:hAnsi="Arial" w:cs="Arial"/>
          <w:lang w:eastAsia="ru-RU"/>
        </w:rPr>
        <w:t>III. Порядок оценки эффективности налоговых расходов</w:t>
      </w:r>
      <w:r w:rsidR="003B218E" w:rsidRPr="00D649BF">
        <w:rPr>
          <w:rFonts w:ascii="Arial" w:hAnsi="Arial" w:cs="Arial"/>
          <w:lang w:eastAsia="ru-RU"/>
        </w:rPr>
        <w:t xml:space="preserve"> </w:t>
      </w:r>
      <w:r w:rsidR="0005097C">
        <w:rPr>
          <w:rFonts w:ascii="Arial" w:hAnsi="Arial" w:cs="Arial"/>
          <w:lang w:eastAsia="ru-RU"/>
        </w:rPr>
        <w:t>Ясеновского</w:t>
      </w:r>
      <w:r w:rsidR="008F715B">
        <w:rPr>
          <w:rFonts w:ascii="Arial" w:hAnsi="Arial" w:cs="Arial"/>
          <w:lang w:eastAsia="ru-RU"/>
        </w:rPr>
        <w:t xml:space="preserve"> сельского поселения</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1. Методики оценки эффективности налоговых расходов</w:t>
      </w:r>
      <w:r w:rsidR="00664E37" w:rsidRPr="00583554">
        <w:rPr>
          <w:rFonts w:ascii="Arial" w:hAnsi="Arial" w:cs="Arial"/>
          <w:lang w:eastAsia="ru-RU"/>
        </w:rPr>
        <w:t xml:space="preserve">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00664E37" w:rsidRPr="00583554">
        <w:rPr>
          <w:rFonts w:ascii="Arial" w:hAnsi="Arial" w:cs="Arial"/>
          <w:lang w:eastAsia="ru-RU"/>
        </w:rPr>
        <w:t xml:space="preserve"> </w:t>
      </w:r>
      <w:r w:rsidRPr="00583554">
        <w:rPr>
          <w:rFonts w:ascii="Arial" w:hAnsi="Arial" w:cs="Arial"/>
          <w:lang w:eastAsia="ru-RU"/>
        </w:rPr>
        <w:t xml:space="preserve">(далее – налоговые расходы), разрабатываются кураторами налоговых расходов с соблюдением Общих требований и утверждаются ими по согласованию с </w:t>
      </w:r>
      <w:r w:rsidR="007A4FEB" w:rsidRPr="00583554">
        <w:rPr>
          <w:rFonts w:ascii="Arial" w:hAnsi="Arial" w:cs="Arial"/>
          <w:lang w:eastAsia="ru-RU"/>
        </w:rPr>
        <w:t xml:space="preserve">администрацией </w:t>
      </w:r>
      <w:r w:rsidRPr="00583554">
        <w:rPr>
          <w:rFonts w:ascii="Arial" w:hAnsi="Arial" w:cs="Arial"/>
          <w:lang w:eastAsia="ru-RU"/>
        </w:rPr>
        <w:t>в сроки, установленные настоящим постановлением.</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2. Проекты методик оценки эффективности налоговых расходов (далее – проекты методик) направляются кураторами налоговых расходов для согласования в </w:t>
      </w:r>
      <w:r w:rsidR="0011509E" w:rsidRPr="00583554">
        <w:rPr>
          <w:rFonts w:ascii="Arial" w:hAnsi="Arial" w:cs="Arial"/>
          <w:lang w:eastAsia="ru-RU"/>
        </w:rPr>
        <w:t>администрацию</w:t>
      </w:r>
      <w:r w:rsidRPr="00583554">
        <w:rPr>
          <w:rFonts w:ascii="Arial" w:hAnsi="Arial" w:cs="Arial"/>
          <w:lang w:eastAsia="ru-RU"/>
        </w:rPr>
        <w:t>.</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3. </w:t>
      </w:r>
      <w:r w:rsidR="0011509E" w:rsidRPr="00583554">
        <w:rPr>
          <w:rFonts w:ascii="Arial" w:hAnsi="Arial" w:cs="Arial"/>
          <w:lang w:eastAsia="ru-RU"/>
        </w:rPr>
        <w:t>Администрация</w:t>
      </w:r>
      <w:r w:rsidRPr="00583554">
        <w:rPr>
          <w:rFonts w:ascii="Arial" w:hAnsi="Arial" w:cs="Arial"/>
          <w:lang w:eastAsia="ru-RU"/>
        </w:rPr>
        <w:t xml:space="preserve"> согласовыва</w:t>
      </w:r>
      <w:r w:rsidR="0011509E" w:rsidRPr="00583554">
        <w:rPr>
          <w:rFonts w:ascii="Arial" w:hAnsi="Arial" w:cs="Arial"/>
          <w:lang w:eastAsia="ru-RU"/>
        </w:rPr>
        <w:t>е</w:t>
      </w:r>
      <w:r w:rsidRPr="00583554">
        <w:rPr>
          <w:rFonts w:ascii="Arial" w:hAnsi="Arial" w:cs="Arial"/>
          <w:lang w:eastAsia="ru-RU"/>
        </w:rPr>
        <w:t>т проекты методик в течение трех рабочих дней с даты поступления или возвращают их кураторам налоговых расходов с обоснованными замечаниями на доработку.</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4. Кураторы налоговых расходов в течение трех рабочих дней с даты поступления замечаний дорабатывают проекты методик и направляют проекты методик на согласование в </w:t>
      </w:r>
      <w:r w:rsidR="0011509E" w:rsidRPr="00583554">
        <w:rPr>
          <w:rFonts w:ascii="Arial" w:hAnsi="Arial" w:cs="Arial"/>
          <w:lang w:eastAsia="ru-RU"/>
        </w:rPr>
        <w:t>администрацию</w:t>
      </w:r>
      <w:r w:rsidRPr="00583554">
        <w:rPr>
          <w:rFonts w:ascii="Arial" w:hAnsi="Arial" w:cs="Arial"/>
          <w:lang w:eastAsia="ru-RU"/>
        </w:rPr>
        <w:t>.</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5. В целях оценки эффективности налоговых расходов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0011509E" w:rsidRPr="00583554">
        <w:rPr>
          <w:rFonts w:ascii="Arial" w:hAnsi="Arial" w:cs="Arial"/>
          <w:lang w:eastAsia="ru-RU"/>
        </w:rPr>
        <w:t xml:space="preserve"> администрация</w:t>
      </w:r>
      <w:r w:rsidRPr="00583554">
        <w:rPr>
          <w:rFonts w:ascii="Arial" w:hAnsi="Arial" w:cs="Arial"/>
          <w:lang w:eastAsia="ru-RU"/>
        </w:rPr>
        <w:t xml:space="preserve"> ежегодно на основании информации Управления Федеральной налоговой службы по Воронежской области формирует и направляет кураторам налоговых расходов:</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до 15 апреля - информацию о значениях фискальных характеристик налоговых расходов - за год, предшествующий отчетному финансовому году;</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до 20 июля - информацию о значениях фискальных характеристик налоговых расходов за отчетный финансовый год.</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Оценка эффективности налоговых расходов осуществляется кураторами налоговых расходов.</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Информация о налоговых расходах, содержащая результаты оценки эффективности налоговых расходов, направляется кураторами налоговых расходов в </w:t>
      </w:r>
      <w:r w:rsidR="001C3277" w:rsidRPr="00583554">
        <w:rPr>
          <w:rFonts w:ascii="Arial" w:hAnsi="Arial" w:cs="Arial"/>
          <w:lang w:eastAsia="ru-RU"/>
        </w:rPr>
        <w:t xml:space="preserve">финансовый отдел администрации Калачеевского муниципального района </w:t>
      </w:r>
      <w:r w:rsidRPr="00583554">
        <w:rPr>
          <w:rFonts w:ascii="Arial" w:hAnsi="Arial" w:cs="Arial"/>
          <w:lang w:eastAsia="ru-RU"/>
        </w:rPr>
        <w:t xml:space="preserve">Воронежской области за год, предшествующий отчетному финансовому году, в срок до 5 мая текущего финансового года, за отчетный финансовый год - в срок до 5 </w:t>
      </w:r>
      <w:r w:rsidRPr="00583554">
        <w:rPr>
          <w:rFonts w:ascii="Arial" w:hAnsi="Arial" w:cs="Arial"/>
          <w:lang w:eastAsia="ru-RU"/>
        </w:rPr>
        <w:lastRenderedPageBreak/>
        <w:t>августа текущего финансового года.</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Оценка эффективности налоговых расходов включает:</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а) оценку целесообразности налоговых расходов;</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б) оценку результативности налоговых расходов.</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bookmarkStart w:id="3" w:name="P80"/>
      <w:bookmarkEnd w:id="3"/>
      <w:r w:rsidRPr="00583554">
        <w:rPr>
          <w:rFonts w:ascii="Arial" w:hAnsi="Arial" w:cs="Arial"/>
          <w:lang w:eastAsia="ru-RU"/>
        </w:rPr>
        <w:t>6. Критериями целесообразности налоговых расходов являются:</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а) соответствие налоговых расходов</w:t>
      </w:r>
      <w:r w:rsidR="0011509E" w:rsidRPr="00583554">
        <w:rPr>
          <w:rFonts w:ascii="Arial" w:hAnsi="Arial" w:cs="Arial"/>
          <w:lang w:eastAsia="ru-RU"/>
        </w:rPr>
        <w:t xml:space="preserve">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целям </w:t>
      </w:r>
      <w:r w:rsidR="0011509E" w:rsidRPr="00583554">
        <w:rPr>
          <w:rFonts w:ascii="Arial" w:hAnsi="Arial" w:cs="Arial"/>
          <w:lang w:eastAsia="ru-RU"/>
        </w:rPr>
        <w:t>муниципаль</w:t>
      </w:r>
      <w:r w:rsidRPr="00583554">
        <w:rPr>
          <w:rFonts w:ascii="Arial" w:hAnsi="Arial" w:cs="Arial"/>
          <w:lang w:eastAsia="ru-RU"/>
        </w:rPr>
        <w:t xml:space="preserve">ных программ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структурным элементам и (или) целям социально-экономической политики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не относящимся к </w:t>
      </w:r>
      <w:r w:rsidR="0011509E" w:rsidRPr="00583554">
        <w:rPr>
          <w:rFonts w:ascii="Arial" w:hAnsi="Arial" w:cs="Arial"/>
          <w:lang w:eastAsia="ru-RU"/>
        </w:rPr>
        <w:t xml:space="preserve">муниципальным программам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б) 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7. В случае несоответствия налоговых расходов хотя бы одному из критериев, указанных в </w:t>
      </w:r>
      <w:r w:rsidRPr="00583554">
        <w:rPr>
          <w:rFonts w:ascii="Arial" w:hAnsi="Arial" w:cs="Arial"/>
          <w:color w:val="000000"/>
          <w:lang w:eastAsia="ru-RU"/>
        </w:rPr>
        <w:t xml:space="preserve">пункте </w:t>
      </w:r>
      <w:r w:rsidRPr="00583554">
        <w:rPr>
          <w:rFonts w:ascii="Arial" w:hAnsi="Arial" w:cs="Arial"/>
          <w:lang w:eastAsia="ru-RU"/>
        </w:rPr>
        <w:t xml:space="preserve">6 настоящего Порядка, куратору налогового расхода надлежит представить в </w:t>
      </w:r>
      <w:r w:rsidR="00E15D58" w:rsidRPr="00583554">
        <w:rPr>
          <w:rFonts w:ascii="Arial" w:hAnsi="Arial" w:cs="Arial"/>
          <w:lang w:eastAsia="ru-RU"/>
        </w:rPr>
        <w:t>администрацию</w:t>
      </w:r>
      <w:r w:rsidRPr="00583554">
        <w:rPr>
          <w:rFonts w:ascii="Arial" w:hAnsi="Arial" w:cs="Arial"/>
          <w:lang w:eastAsia="ru-RU"/>
        </w:rPr>
        <w:t xml:space="preserve"> пояснительную записку, содержащую </w:t>
      </w:r>
      <w:r w:rsidR="00D649BF" w:rsidRPr="00583554">
        <w:rPr>
          <w:rFonts w:ascii="Arial" w:hAnsi="Arial" w:cs="Arial"/>
          <w:lang w:eastAsia="ru-RU"/>
        </w:rPr>
        <w:t>обоснование целесообразности</w:t>
      </w:r>
      <w:r w:rsidRPr="00583554">
        <w:rPr>
          <w:rFonts w:ascii="Arial" w:hAnsi="Arial" w:cs="Arial"/>
          <w:lang w:eastAsia="ru-RU"/>
        </w:rPr>
        <w:t xml:space="preserve"> сохранения, отмены или изменения </w:t>
      </w:r>
      <w:r w:rsidR="00D649BF" w:rsidRPr="00583554">
        <w:rPr>
          <w:rFonts w:ascii="Arial" w:hAnsi="Arial" w:cs="Arial"/>
          <w:lang w:eastAsia="ru-RU"/>
        </w:rPr>
        <w:t>налоговых ставок,</w:t>
      </w:r>
      <w:r w:rsidRPr="00583554">
        <w:rPr>
          <w:rFonts w:ascii="Arial" w:hAnsi="Arial" w:cs="Arial"/>
          <w:lang w:eastAsia="ru-RU"/>
        </w:rPr>
        <w:t xml:space="preserve"> предоставленных плательщикам налоговых льгот (преференций). </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8. В качестве критерия результативности налогового расхода определяется как минимум один показатель (индикатор) достижения целей </w:t>
      </w:r>
      <w:r w:rsidR="00E15D58" w:rsidRPr="00583554">
        <w:rPr>
          <w:rFonts w:ascii="Arial" w:hAnsi="Arial" w:cs="Arial"/>
          <w:lang w:eastAsia="ru-RU"/>
        </w:rPr>
        <w:t xml:space="preserve">муниципальных программ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00E15D58" w:rsidRPr="00583554">
        <w:rPr>
          <w:rFonts w:ascii="Arial" w:hAnsi="Arial" w:cs="Arial"/>
          <w:lang w:eastAsia="ru-RU"/>
        </w:rPr>
        <w:t xml:space="preserve">, структурным элементам и (или) целям социально-экономической политики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00E15D58" w:rsidRPr="00583554">
        <w:rPr>
          <w:rFonts w:ascii="Arial" w:hAnsi="Arial" w:cs="Arial"/>
          <w:lang w:eastAsia="ru-RU"/>
        </w:rPr>
        <w:t xml:space="preserve">, не относящимся к муниципальным программам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либо иной показатель (индикатор), на значение которого оказывают влияние налоговые расходы.</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Оценке подлежит вклад предусмотренных для плательщиков льгот в изменение значения показателя (индикатора) достижения </w:t>
      </w:r>
      <w:r w:rsidR="00E15D58" w:rsidRPr="00583554">
        <w:rPr>
          <w:rFonts w:ascii="Arial" w:hAnsi="Arial" w:cs="Arial"/>
          <w:lang w:eastAsia="ru-RU"/>
        </w:rPr>
        <w:t xml:space="preserve">муниципальных программ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00E15D58" w:rsidRPr="00583554">
        <w:rPr>
          <w:rFonts w:ascii="Arial" w:hAnsi="Arial" w:cs="Arial"/>
          <w:lang w:eastAsia="ru-RU"/>
        </w:rPr>
        <w:t xml:space="preserve">, структурным элементам и (или) целям социально-экономической политики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00E15D58" w:rsidRPr="00583554">
        <w:rPr>
          <w:rFonts w:ascii="Arial" w:hAnsi="Arial" w:cs="Arial"/>
          <w:lang w:eastAsia="ru-RU"/>
        </w:rPr>
        <w:t xml:space="preserve">, не относящимся к муниципальным программам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9. Оценка результативности налоговых расходов включает оценку бюджетной эффективности налоговых расходов.</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w:t>
      </w:r>
      <w:r w:rsidR="00AD32BA" w:rsidRPr="00583554">
        <w:rPr>
          <w:rFonts w:ascii="Arial" w:hAnsi="Arial" w:cs="Arial"/>
          <w:lang w:eastAsia="ru-RU"/>
        </w:rPr>
        <w:t xml:space="preserve">целей муниципальных программ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00AD32BA" w:rsidRPr="00583554">
        <w:rPr>
          <w:rFonts w:ascii="Arial" w:hAnsi="Arial" w:cs="Arial"/>
          <w:lang w:eastAsia="ru-RU"/>
        </w:rPr>
        <w:t xml:space="preserve">, структурным элементам и (или) целям социально-экономической политики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00AD32BA" w:rsidRPr="00583554">
        <w:rPr>
          <w:rFonts w:ascii="Arial" w:hAnsi="Arial" w:cs="Arial"/>
          <w:lang w:eastAsia="ru-RU"/>
        </w:rPr>
        <w:t xml:space="preserve">, не относящимся к муниципальным программам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а также проводится оценка совокупного бюджетного эффекта (самоокупаемости) стимулирующих налоговых расходов.</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bookmarkStart w:id="4" w:name="P84"/>
      <w:bookmarkEnd w:id="4"/>
      <w:r w:rsidRPr="00583554">
        <w:rPr>
          <w:rFonts w:ascii="Arial" w:hAnsi="Arial" w:cs="Arial"/>
          <w:lang w:eastAsia="ru-RU"/>
        </w:rPr>
        <w:t xml:space="preserve">10. </w:t>
      </w:r>
      <w:r w:rsidR="00AD32BA" w:rsidRPr="00583554">
        <w:rPr>
          <w:rFonts w:ascii="Arial" w:hAnsi="Arial" w:cs="Arial"/>
        </w:rPr>
        <w:t xml:space="preserve">В целях проведения оценки бюджетной эффективности налоговых расходов </w:t>
      </w:r>
      <w:r w:rsidR="000D6B2D">
        <w:rPr>
          <w:rFonts w:ascii="Arial" w:hAnsi="Arial" w:cs="Arial"/>
        </w:rPr>
        <w:t>Ясеновского</w:t>
      </w:r>
      <w:r w:rsidR="008F715B">
        <w:rPr>
          <w:rFonts w:ascii="Arial" w:hAnsi="Arial" w:cs="Arial"/>
        </w:rPr>
        <w:t xml:space="preserve"> сельского поселения</w:t>
      </w:r>
      <w:r w:rsidR="00AD32BA" w:rsidRPr="00583554">
        <w:rPr>
          <w:rFonts w:ascii="Arial" w:hAnsi="Arial" w:cs="Arial"/>
        </w:rPr>
        <w:t xml:space="preserve">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(расчет прироста </w:t>
      </w:r>
      <w:r w:rsidR="00AD32BA" w:rsidRPr="00583554">
        <w:rPr>
          <w:rFonts w:ascii="Arial" w:hAnsi="Arial" w:cs="Arial"/>
        </w:rPr>
        <w:lastRenderedPageBreak/>
        <w:t xml:space="preserve">показателя (индикатора) достижения целей на 1 рубль налоговых расходов </w:t>
      </w:r>
      <w:r w:rsidR="000D6B2D">
        <w:rPr>
          <w:rFonts w:ascii="Arial" w:hAnsi="Arial" w:cs="Arial"/>
        </w:rPr>
        <w:t>Ясеновского</w:t>
      </w:r>
      <w:r w:rsidR="008F715B">
        <w:rPr>
          <w:rFonts w:ascii="Arial" w:hAnsi="Arial" w:cs="Arial"/>
        </w:rPr>
        <w:t xml:space="preserve"> сельского поселения</w:t>
      </w:r>
      <w:r w:rsidR="00AD32BA" w:rsidRPr="00583554">
        <w:rPr>
          <w:rFonts w:ascii="Arial" w:hAnsi="Arial" w:cs="Arial"/>
        </w:rPr>
        <w:t xml:space="preserve"> и на 1 рубль расходов местного бюджета для достижения того же показателя (индикатора) в случае применения альтернативных механизмов).</w:t>
      </w:r>
    </w:p>
    <w:p w:rsidR="00DF0502" w:rsidRPr="00583554" w:rsidRDefault="00AD32BA"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rPr>
        <w:t xml:space="preserve">В качестве альтернативных механизмов достижения целей муниципальной программы </w:t>
      </w:r>
      <w:r w:rsidR="000D6B2D">
        <w:rPr>
          <w:rFonts w:ascii="Arial" w:hAnsi="Arial" w:cs="Arial"/>
        </w:rPr>
        <w:t>Ясеновского</w:t>
      </w:r>
      <w:r w:rsidR="008F715B">
        <w:rPr>
          <w:rFonts w:ascii="Arial" w:hAnsi="Arial" w:cs="Arial"/>
        </w:rPr>
        <w:t xml:space="preserve"> сельского поселения</w:t>
      </w:r>
      <w:r w:rsidRPr="00583554">
        <w:rPr>
          <w:rFonts w:ascii="Arial" w:hAnsi="Arial" w:cs="Arial"/>
        </w:rPr>
        <w:t xml:space="preserve"> и (или) целей социально-экономической политики </w:t>
      </w:r>
      <w:r w:rsidR="000D6B2D">
        <w:rPr>
          <w:rFonts w:ascii="Arial" w:hAnsi="Arial" w:cs="Arial"/>
        </w:rPr>
        <w:t>Ясеновского</w:t>
      </w:r>
      <w:r w:rsidR="008F715B">
        <w:rPr>
          <w:rFonts w:ascii="Arial" w:hAnsi="Arial" w:cs="Arial"/>
        </w:rPr>
        <w:t xml:space="preserve"> сельского поселения</w:t>
      </w:r>
      <w:r w:rsidRPr="00583554">
        <w:rPr>
          <w:rFonts w:ascii="Arial" w:hAnsi="Arial" w:cs="Arial"/>
        </w:rPr>
        <w:t xml:space="preserve">, не относящихся к муниципальным программам </w:t>
      </w:r>
      <w:r w:rsidR="000D6B2D">
        <w:rPr>
          <w:rFonts w:ascii="Arial" w:hAnsi="Arial" w:cs="Arial"/>
        </w:rPr>
        <w:t>Ясеновского</w:t>
      </w:r>
      <w:r w:rsidR="008F715B">
        <w:rPr>
          <w:rFonts w:ascii="Arial" w:hAnsi="Arial" w:cs="Arial"/>
        </w:rPr>
        <w:t xml:space="preserve"> сельского поселения</w:t>
      </w:r>
      <w:r w:rsidRPr="00583554">
        <w:rPr>
          <w:rFonts w:ascii="Arial" w:hAnsi="Arial" w:cs="Arial"/>
        </w:rPr>
        <w:t>, могут учитываться в том числе:</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а) субсидии или иные формы непосредственной финансовой поддержки плательщиков, имеющих право на льготы, за счет средств бюджета</w:t>
      </w:r>
      <w:r w:rsidR="003B218E" w:rsidRPr="00583554">
        <w:rPr>
          <w:rFonts w:ascii="Arial" w:hAnsi="Arial" w:cs="Arial"/>
          <w:lang w:eastAsia="ru-RU"/>
        </w:rPr>
        <w:t xml:space="preserve">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б) предоставление государственных гарантий по обязательствам плательщиков, имеющих право на льготы;</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11. В целях оценки бюджетной эффективности стимулирующих налоговых расходов, обусловленных льготами, по налогу на прибыль организаций и налогу на имущество организаций наряду со сравнительным анализом, указанным в пункте 10 настоящего Порядка, рекомендуется рассчитывать оценку совокупного бюджетного эффекта (самоокупаемости) указанных налоговых расходов в соответствии с пунктом 12 настоящего Порядка. Показатель оценки совокупного бюджетного эффекта (самоокупаемости) является одним из критериев для определения результативности налоговых расходов. </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Оценка совокупного бюджетного эффекта (самоокупаемости) стимулирующих налоговых расходов определяется отдельно по каждому налоговому расходу. В случае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определяется в целом по указанной категории плательщиков.</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12. Оценка совокупного бюджетного эффекта (самоокупаемости) стимулирующих налоговых расходов 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 на день проведения оценки эффективности налогового расхода (E) по следующей формуле:</w:t>
      </w:r>
    </w:p>
    <w:p w:rsidR="000D6B2D" w:rsidRDefault="00DF0502" w:rsidP="00857BDA">
      <w:pPr>
        <w:widowControl w:val="0"/>
        <w:autoSpaceDE w:val="0"/>
        <w:autoSpaceDN w:val="0"/>
        <w:spacing w:after="0" w:line="240" w:lineRule="auto"/>
        <w:ind w:firstLine="709"/>
        <w:jc w:val="center"/>
        <w:rPr>
          <w:rFonts w:ascii="Arial" w:hAnsi="Arial" w:cs="Arial"/>
          <w:lang w:eastAsia="ru-RU"/>
        </w:rPr>
      </w:pPr>
      <w:r w:rsidRPr="00583554">
        <w:rPr>
          <w:rFonts w:ascii="Arial" w:hAnsi="Arial" w:cs="Arial"/>
          <w:noProof/>
          <w:position w:val="-39"/>
          <w:lang w:eastAsia="ru-RU"/>
        </w:rPr>
        <w:drawing>
          <wp:inline distT="0" distB="0" distL="0" distR="0" wp14:anchorId="1CECF5D5" wp14:editId="499FA938">
            <wp:extent cx="3038475" cy="676275"/>
            <wp:effectExtent l="0" t="0" r="0" b="9525"/>
            <wp:docPr id="1" name="Рисунок 1" descr="base_1_327498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_327498_327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8475" cy="676275"/>
                    </a:xfrm>
                    <a:prstGeom prst="rect">
                      <a:avLst/>
                    </a:prstGeom>
                    <a:noFill/>
                    <a:ln>
                      <a:noFill/>
                    </a:ln>
                  </pic:spPr>
                </pic:pic>
              </a:graphicData>
            </a:graphic>
          </wp:inline>
        </w:drawing>
      </w:r>
    </w:p>
    <w:p w:rsidR="000D6B2D" w:rsidRDefault="00DF0502" w:rsidP="00857BDA">
      <w:pPr>
        <w:widowControl w:val="0"/>
        <w:autoSpaceDE w:val="0"/>
        <w:autoSpaceDN w:val="0"/>
        <w:spacing w:after="0" w:line="240" w:lineRule="auto"/>
        <w:ind w:firstLine="709"/>
        <w:rPr>
          <w:rFonts w:ascii="Arial" w:hAnsi="Arial" w:cs="Arial"/>
          <w:lang w:eastAsia="ru-RU"/>
        </w:rPr>
      </w:pPr>
      <w:r w:rsidRPr="00583554">
        <w:rPr>
          <w:rFonts w:ascii="Arial" w:hAnsi="Arial" w:cs="Arial"/>
          <w:lang w:eastAsia="ru-RU"/>
        </w:rPr>
        <w:t>где:</w:t>
      </w:r>
    </w:p>
    <w:p w:rsidR="000D6B2D"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i - порядковый номер года, имеющий значение от 1 до 5;</w:t>
      </w:r>
    </w:p>
    <w:p w:rsidR="000D6B2D"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m</w:t>
      </w:r>
      <w:r w:rsidRPr="00583554">
        <w:rPr>
          <w:rFonts w:ascii="Arial" w:hAnsi="Arial" w:cs="Arial"/>
          <w:vertAlign w:val="subscript"/>
          <w:lang w:eastAsia="ru-RU"/>
        </w:rPr>
        <w:t>i</w:t>
      </w:r>
      <w:r w:rsidRPr="00583554">
        <w:rPr>
          <w:rFonts w:ascii="Arial" w:hAnsi="Arial" w:cs="Arial"/>
          <w:lang w:eastAsia="ru-RU"/>
        </w:rPr>
        <w:t xml:space="preserve"> - количество плательщиков, воспользовавшихся льготой в i-м году;</w:t>
      </w:r>
    </w:p>
    <w:p w:rsidR="000D6B2D"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j - порядковый номер плательщика, имеющий значение от 1 до m;</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N</w:t>
      </w:r>
      <w:r w:rsidRPr="00583554">
        <w:rPr>
          <w:rFonts w:ascii="Arial" w:hAnsi="Arial" w:cs="Arial"/>
          <w:vertAlign w:val="subscript"/>
          <w:lang w:eastAsia="ru-RU"/>
        </w:rPr>
        <w:t>ij</w:t>
      </w:r>
      <w:r w:rsidRPr="00583554">
        <w:rPr>
          <w:rFonts w:ascii="Arial" w:hAnsi="Arial" w:cs="Arial"/>
          <w:lang w:eastAsia="ru-RU"/>
        </w:rPr>
        <w:t xml:space="preserve"> - объем налогов, задекларированных для уплаты в бюджет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j-м плательщиком в i-м году.</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При определении объема налогов, задекларированных для уплаты в бюджет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плательщиками, учитываются начисления по налогу на прибыль организаций, налогу на доходы физических лиц, налогу на имущество организаций, транспортному налогу, налогам, подлежащим уплате в </w:t>
      </w:r>
      <w:r w:rsidRPr="00583554">
        <w:rPr>
          <w:rFonts w:ascii="Arial" w:hAnsi="Arial" w:cs="Arial"/>
          <w:lang w:eastAsia="ru-RU"/>
        </w:rPr>
        <w:lastRenderedPageBreak/>
        <w:t>связи с применением специальных налоговых режимов (за исключением системы налогообложения при выполнении соглашений о разделе продукции), и земельному налогу.</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В случае если на день проведения оценки совокупного бюджетного эффекта (самоокупаемости) стимулирующих налоговых расходов для плательщиков, имеющих право на льготы, льготы действуют менее 6 лет, объемы налогов, подлежащих уплате в консолидированный бюджет</w:t>
      </w:r>
      <w:r w:rsidR="000B17FC" w:rsidRPr="00583554">
        <w:rPr>
          <w:rFonts w:ascii="Arial" w:hAnsi="Arial" w:cs="Arial"/>
          <w:lang w:eastAsia="ru-RU"/>
        </w:rPr>
        <w:t xml:space="preserve">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оцениваются (прогнозируются) по данным кураторов налоговых расходов; </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B</w:t>
      </w:r>
      <w:r w:rsidRPr="00583554">
        <w:rPr>
          <w:rFonts w:ascii="Arial" w:hAnsi="Arial" w:cs="Arial"/>
          <w:vertAlign w:val="subscript"/>
          <w:lang w:eastAsia="ru-RU"/>
        </w:rPr>
        <w:t>oj</w:t>
      </w:r>
      <w:r w:rsidRPr="00583554">
        <w:rPr>
          <w:rFonts w:ascii="Arial" w:hAnsi="Arial" w:cs="Arial"/>
          <w:lang w:eastAsia="ru-RU"/>
        </w:rPr>
        <w:t xml:space="preserve"> - базовый объем налогов, задекларированных для уплаты в бюджет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j-м плательщиком в базовом году;</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g</w:t>
      </w:r>
      <w:r w:rsidRPr="00583554">
        <w:rPr>
          <w:rFonts w:ascii="Arial" w:hAnsi="Arial" w:cs="Arial"/>
          <w:vertAlign w:val="subscript"/>
          <w:lang w:eastAsia="ru-RU"/>
        </w:rPr>
        <w:t>i</w:t>
      </w:r>
      <w:r w:rsidRPr="00583554">
        <w:rPr>
          <w:rFonts w:ascii="Arial" w:hAnsi="Arial" w:cs="Arial"/>
          <w:lang w:eastAsia="ru-RU"/>
        </w:rPr>
        <w:t xml:space="preserve"> - номинальный темп прироста налоговых доходов бюджетов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в i-м году по отношению к показателям базового года, определяемый Министерством финансов Российской Федерации в соответствии с Общими требованиями; </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r - расчетная стоимость среднесрочных рыночных заимствований Воронежской области, рассчитываемая по формуле:</w:t>
      </w:r>
    </w:p>
    <w:p w:rsidR="00DF0502" w:rsidRPr="00583554" w:rsidRDefault="00DF0502" w:rsidP="00857BDA">
      <w:pPr>
        <w:widowControl w:val="0"/>
        <w:autoSpaceDE w:val="0"/>
        <w:autoSpaceDN w:val="0"/>
        <w:spacing w:after="0" w:line="240" w:lineRule="auto"/>
        <w:ind w:firstLine="709"/>
        <w:jc w:val="center"/>
        <w:rPr>
          <w:rFonts w:ascii="Arial" w:hAnsi="Arial" w:cs="Arial"/>
          <w:lang w:eastAsia="ru-RU"/>
        </w:rPr>
      </w:pPr>
      <w:r w:rsidRPr="00583554">
        <w:rPr>
          <w:rFonts w:ascii="Arial" w:hAnsi="Arial" w:cs="Arial"/>
          <w:lang w:eastAsia="ru-RU"/>
        </w:rPr>
        <w:t>r = i</w:t>
      </w:r>
      <w:r w:rsidRPr="00583554">
        <w:rPr>
          <w:rFonts w:ascii="Arial" w:hAnsi="Arial" w:cs="Arial"/>
          <w:vertAlign w:val="subscript"/>
          <w:lang w:eastAsia="ru-RU"/>
        </w:rPr>
        <w:t>инф</w:t>
      </w:r>
      <w:r w:rsidRPr="00583554">
        <w:rPr>
          <w:rFonts w:ascii="Arial" w:hAnsi="Arial" w:cs="Arial"/>
          <w:lang w:eastAsia="ru-RU"/>
        </w:rPr>
        <w:t xml:space="preserve"> + p + c,</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где:</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i</w:t>
      </w:r>
      <w:r w:rsidRPr="00583554">
        <w:rPr>
          <w:rFonts w:ascii="Arial" w:hAnsi="Arial" w:cs="Arial"/>
          <w:vertAlign w:val="subscript"/>
          <w:lang w:eastAsia="ru-RU"/>
        </w:rPr>
        <w:t>инф</w:t>
      </w:r>
      <w:r w:rsidRPr="00583554">
        <w:rPr>
          <w:rFonts w:ascii="Arial" w:hAnsi="Arial" w:cs="Arial"/>
          <w:lang w:eastAsia="ru-RU"/>
        </w:rPr>
        <w:t xml:space="preserve"> - целевой уровень инфляции (4 процента);</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p - реальная процентная ставка, определяемая на уровне 2,5 процента;</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c - кредитная премия за риск, рассчитываемая для целей настоящего Порядка в зависимости от отношения государственного долга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по состоянию на 1 января текущего финансового года к доходам (без учета безвозмездных поступлений) за отчетный период:</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в случае, если для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указанное отношение составляет менее 50 процентов, кредитная премия за риск принимается равной 1 проценту;</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в случае, если для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указанное отношение составляет от 50 до 100 процентов, кредитная премия за риск принимается равной 2 процентам;</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в случае, если для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указанное отношение составляет более 100 процентов, кредитная премия за риск принимается равной 3 процентам.</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13. Базовый объем налогов, задекларированных для уплаты в консолидированный бюджет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j-м плательщиком в базовом году (B</w:t>
      </w:r>
      <w:r w:rsidRPr="00583554">
        <w:rPr>
          <w:rFonts w:ascii="Arial" w:hAnsi="Arial" w:cs="Arial"/>
          <w:vertAlign w:val="subscript"/>
          <w:lang w:eastAsia="ru-RU"/>
        </w:rPr>
        <w:t>oj</w:t>
      </w:r>
      <w:r w:rsidRPr="00583554">
        <w:rPr>
          <w:rFonts w:ascii="Arial" w:hAnsi="Arial" w:cs="Arial"/>
          <w:lang w:eastAsia="ru-RU"/>
        </w:rPr>
        <w:t>), рассчитывается по формуле:</w:t>
      </w:r>
    </w:p>
    <w:p w:rsidR="00DF0502" w:rsidRPr="00583554" w:rsidRDefault="00DF0502" w:rsidP="00857BDA">
      <w:pPr>
        <w:widowControl w:val="0"/>
        <w:autoSpaceDE w:val="0"/>
        <w:autoSpaceDN w:val="0"/>
        <w:spacing w:after="0" w:line="240" w:lineRule="auto"/>
        <w:ind w:firstLine="709"/>
        <w:jc w:val="center"/>
        <w:rPr>
          <w:rFonts w:ascii="Arial" w:hAnsi="Arial" w:cs="Arial"/>
          <w:lang w:eastAsia="ru-RU"/>
        </w:rPr>
      </w:pPr>
      <w:r w:rsidRPr="00583554">
        <w:rPr>
          <w:rFonts w:ascii="Arial" w:hAnsi="Arial" w:cs="Arial"/>
          <w:lang w:eastAsia="ru-RU"/>
        </w:rPr>
        <w:t>B</w:t>
      </w:r>
      <w:r w:rsidRPr="00583554">
        <w:rPr>
          <w:rFonts w:ascii="Arial" w:hAnsi="Arial" w:cs="Arial"/>
          <w:vertAlign w:val="subscript"/>
          <w:lang w:eastAsia="ru-RU"/>
        </w:rPr>
        <w:t>0j</w:t>
      </w:r>
      <w:r w:rsidRPr="00583554">
        <w:rPr>
          <w:rFonts w:ascii="Arial" w:hAnsi="Arial" w:cs="Arial"/>
          <w:lang w:eastAsia="ru-RU"/>
        </w:rPr>
        <w:t xml:space="preserve"> = N</w:t>
      </w:r>
      <w:r w:rsidRPr="00583554">
        <w:rPr>
          <w:rFonts w:ascii="Arial" w:hAnsi="Arial" w:cs="Arial"/>
          <w:vertAlign w:val="subscript"/>
          <w:lang w:eastAsia="ru-RU"/>
        </w:rPr>
        <w:t>0j</w:t>
      </w:r>
      <w:r w:rsidRPr="00583554">
        <w:rPr>
          <w:rFonts w:ascii="Arial" w:hAnsi="Arial" w:cs="Arial"/>
          <w:lang w:eastAsia="ru-RU"/>
        </w:rPr>
        <w:t xml:space="preserve"> + L</w:t>
      </w:r>
      <w:r w:rsidRPr="00583554">
        <w:rPr>
          <w:rFonts w:ascii="Arial" w:hAnsi="Arial" w:cs="Arial"/>
          <w:vertAlign w:val="subscript"/>
          <w:lang w:eastAsia="ru-RU"/>
        </w:rPr>
        <w:t>0j</w:t>
      </w:r>
      <w:r w:rsidRPr="00583554">
        <w:rPr>
          <w:rFonts w:ascii="Arial" w:hAnsi="Arial" w:cs="Arial"/>
          <w:lang w:eastAsia="ru-RU"/>
        </w:rPr>
        <w:t>,</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где:</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N</w:t>
      </w:r>
      <w:r w:rsidRPr="00583554">
        <w:rPr>
          <w:rFonts w:ascii="Arial" w:hAnsi="Arial" w:cs="Arial"/>
          <w:vertAlign w:val="subscript"/>
          <w:lang w:eastAsia="ru-RU"/>
        </w:rPr>
        <w:t>0j</w:t>
      </w:r>
      <w:r w:rsidRPr="00583554">
        <w:rPr>
          <w:rFonts w:ascii="Arial" w:hAnsi="Arial" w:cs="Arial"/>
          <w:lang w:eastAsia="ru-RU"/>
        </w:rPr>
        <w:t xml:space="preserve"> - объем налогов, задекларированных для уплаты в консолидированный бюджет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j-м плательщиком в базовом году;</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L</w:t>
      </w:r>
      <w:r w:rsidRPr="00583554">
        <w:rPr>
          <w:rFonts w:ascii="Arial" w:hAnsi="Arial" w:cs="Arial"/>
          <w:vertAlign w:val="subscript"/>
          <w:lang w:eastAsia="ru-RU"/>
        </w:rPr>
        <w:t>0j</w:t>
      </w:r>
      <w:r w:rsidRPr="00583554">
        <w:rPr>
          <w:rFonts w:ascii="Arial" w:hAnsi="Arial" w:cs="Arial"/>
          <w:lang w:eastAsia="ru-RU"/>
        </w:rPr>
        <w:t xml:space="preserve"> - объем льгот, предоставленных j-му плательщику в базовом году.</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Под базовым годом в настоящем документе понимается год, предшествующий году начала получения j-м плательщиком льготы, либо 6-й год, предшествующий отчетному году, если льгота предоставляется плательщику более 6 лет.</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14. Кураторы налоговых расходов в рамках методик оценки эффективности налоговых расходов вправе предусматривать дополнительные критерии оценки бюджетной эффективности налоговых расходов. </w:t>
      </w:r>
    </w:p>
    <w:p w:rsidR="00B319D5"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15. По итогам оценки эффективности налоговых расходов кураторы налоговых расходов составляют пояснительную записку к информации о налоговых расходах, </w:t>
      </w:r>
      <w:r w:rsidRPr="00583554">
        <w:rPr>
          <w:rFonts w:ascii="Arial" w:hAnsi="Arial" w:cs="Arial"/>
          <w:lang w:eastAsia="ru-RU"/>
        </w:rPr>
        <w:lastRenderedPageBreak/>
        <w:t>содержащую выводы о достижении целевых характеристик налогового расхода</w:t>
      </w:r>
      <w:r w:rsidR="00B319D5" w:rsidRPr="00583554">
        <w:rPr>
          <w:rFonts w:ascii="Arial" w:hAnsi="Arial" w:cs="Arial"/>
          <w:lang w:eastAsia="ru-RU"/>
        </w:rPr>
        <w:t xml:space="preserve">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00B319D5" w:rsidRPr="00583554">
        <w:rPr>
          <w:rFonts w:ascii="Arial" w:hAnsi="Arial" w:cs="Arial"/>
          <w:lang w:eastAsia="ru-RU"/>
        </w:rPr>
        <w:t>:</w:t>
      </w:r>
    </w:p>
    <w:p w:rsidR="00B319D5" w:rsidRPr="00583554" w:rsidRDefault="00B319D5" w:rsidP="00857BDA">
      <w:pPr>
        <w:autoSpaceDE w:val="0"/>
        <w:autoSpaceDN w:val="0"/>
        <w:adjustRightInd w:val="0"/>
        <w:spacing w:after="0" w:line="240" w:lineRule="auto"/>
        <w:ind w:firstLine="709"/>
        <w:jc w:val="both"/>
        <w:rPr>
          <w:rFonts w:ascii="Arial" w:hAnsi="Arial" w:cs="Arial"/>
        </w:rPr>
      </w:pPr>
      <w:r w:rsidRPr="00583554">
        <w:rPr>
          <w:rFonts w:ascii="Arial" w:hAnsi="Arial" w:cs="Arial"/>
        </w:rPr>
        <w:t xml:space="preserve">-о значимости вклада налогового расхода </w:t>
      </w:r>
      <w:r w:rsidR="000D6B2D">
        <w:rPr>
          <w:rFonts w:ascii="Arial" w:hAnsi="Arial" w:cs="Arial"/>
        </w:rPr>
        <w:t>Ясеновского</w:t>
      </w:r>
      <w:r w:rsidR="008F715B">
        <w:rPr>
          <w:rFonts w:ascii="Arial" w:hAnsi="Arial" w:cs="Arial"/>
        </w:rPr>
        <w:t xml:space="preserve"> сельского поселения</w:t>
      </w:r>
      <w:r w:rsidRPr="00583554">
        <w:rPr>
          <w:rFonts w:ascii="Arial" w:hAnsi="Arial" w:cs="Arial"/>
        </w:rPr>
        <w:t xml:space="preserve"> в достижение соответствующих показателей (индикаторов);</w:t>
      </w:r>
    </w:p>
    <w:p w:rsidR="00B319D5" w:rsidRPr="00583554" w:rsidRDefault="00B319D5" w:rsidP="00857BDA">
      <w:pPr>
        <w:autoSpaceDE w:val="0"/>
        <w:autoSpaceDN w:val="0"/>
        <w:adjustRightInd w:val="0"/>
        <w:spacing w:after="0" w:line="240" w:lineRule="auto"/>
        <w:ind w:firstLine="709"/>
        <w:jc w:val="both"/>
        <w:rPr>
          <w:rFonts w:ascii="Arial" w:hAnsi="Arial" w:cs="Arial"/>
        </w:rPr>
      </w:pPr>
      <w:r w:rsidRPr="00583554">
        <w:rPr>
          <w:rFonts w:ascii="Arial" w:hAnsi="Arial" w:cs="Arial"/>
        </w:rPr>
        <w:t>-о наличии или об отсутствии более результативных (менее затратных для местного бюджета) альтернативных механизмов достижения целей и задач.</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16. </w:t>
      </w:r>
      <w:r w:rsidR="004317FB">
        <w:rPr>
          <w:rFonts w:ascii="Arial" w:hAnsi="Arial" w:cs="Arial"/>
          <w:lang w:eastAsia="ru-RU"/>
        </w:rPr>
        <w:t>Ясеновского</w:t>
      </w:r>
      <w:r w:rsidR="009725F1">
        <w:rPr>
          <w:rFonts w:ascii="Arial" w:hAnsi="Arial" w:cs="Arial"/>
          <w:lang w:eastAsia="ru-RU"/>
        </w:rPr>
        <w:t xml:space="preserve"> сельское поселение</w:t>
      </w:r>
      <w:r w:rsidRPr="00583554">
        <w:rPr>
          <w:rFonts w:ascii="Arial" w:hAnsi="Arial" w:cs="Arial"/>
          <w:lang w:eastAsia="ru-RU"/>
        </w:rPr>
        <w:t xml:space="preserve"> производит формирование оценки эффективности налоговых расходов, представленных кураторами налоговых расходов, за год, предшествующий отчетному финансовому году, в срок до 15 мая текущего финансового года, за отчетный финансовый год - в срок до 10 августа текущего финансового года.</w:t>
      </w:r>
    </w:p>
    <w:p w:rsidR="00DF0502" w:rsidRPr="00583554" w:rsidRDefault="00DF0502" w:rsidP="00857BDA">
      <w:pPr>
        <w:widowControl w:val="0"/>
        <w:autoSpaceDE w:val="0"/>
        <w:autoSpaceDN w:val="0"/>
        <w:spacing w:after="0" w:line="240" w:lineRule="auto"/>
        <w:ind w:firstLine="709"/>
        <w:jc w:val="both"/>
        <w:rPr>
          <w:rFonts w:ascii="Arial" w:hAnsi="Arial" w:cs="Arial"/>
          <w:lang w:eastAsia="ru-RU"/>
        </w:rPr>
      </w:pPr>
      <w:r w:rsidRPr="00583554">
        <w:rPr>
          <w:rFonts w:ascii="Arial" w:hAnsi="Arial" w:cs="Arial"/>
          <w:lang w:eastAsia="ru-RU"/>
        </w:rPr>
        <w:t xml:space="preserve">Результаты оценки налоговых расходов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00645DF2" w:rsidRPr="00583554">
        <w:rPr>
          <w:rFonts w:ascii="Arial" w:hAnsi="Arial" w:cs="Arial"/>
          <w:lang w:eastAsia="ru-RU"/>
        </w:rPr>
        <w:t xml:space="preserve"> </w:t>
      </w:r>
      <w:r w:rsidRPr="00583554">
        <w:rPr>
          <w:rFonts w:ascii="Arial" w:hAnsi="Arial" w:cs="Arial"/>
          <w:lang w:eastAsia="ru-RU"/>
        </w:rPr>
        <w:t xml:space="preserve">учитываются при формировании основных направлений бюджетной и налоговой политики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Pr="00583554">
        <w:rPr>
          <w:rFonts w:ascii="Arial" w:hAnsi="Arial" w:cs="Arial"/>
          <w:lang w:eastAsia="ru-RU"/>
        </w:rPr>
        <w:t xml:space="preserve">, а также при проведении оценки эффективности реализации </w:t>
      </w:r>
      <w:r w:rsidR="00645DF2" w:rsidRPr="00583554">
        <w:rPr>
          <w:rFonts w:ascii="Arial" w:hAnsi="Arial" w:cs="Arial"/>
          <w:lang w:eastAsia="ru-RU"/>
        </w:rPr>
        <w:t xml:space="preserve">муниципальных программ </w:t>
      </w:r>
      <w:r w:rsidR="000D6B2D">
        <w:rPr>
          <w:rFonts w:ascii="Arial" w:hAnsi="Arial" w:cs="Arial"/>
          <w:lang w:eastAsia="ru-RU"/>
        </w:rPr>
        <w:t>Ясеновского</w:t>
      </w:r>
      <w:r w:rsidR="008F715B">
        <w:rPr>
          <w:rFonts w:ascii="Arial" w:hAnsi="Arial" w:cs="Arial"/>
          <w:lang w:eastAsia="ru-RU"/>
        </w:rPr>
        <w:t xml:space="preserve"> сельского поселения</w:t>
      </w:r>
      <w:r w:rsidR="00645DF2" w:rsidRPr="00583554">
        <w:rPr>
          <w:rFonts w:ascii="Arial" w:hAnsi="Arial" w:cs="Arial"/>
          <w:lang w:eastAsia="ru-RU"/>
        </w:rPr>
        <w:t>.</w:t>
      </w:r>
    </w:p>
    <w:p w:rsidR="00DF0502" w:rsidRPr="00583554" w:rsidRDefault="00DF0502" w:rsidP="00857BDA">
      <w:pPr>
        <w:ind w:firstLine="709"/>
        <w:rPr>
          <w:rFonts w:ascii="Arial" w:hAnsi="Arial" w:cs="Arial"/>
        </w:rPr>
      </w:pPr>
    </w:p>
    <w:p w:rsidR="00DF0502" w:rsidRPr="00583554" w:rsidRDefault="00DF0502" w:rsidP="00857BDA">
      <w:pPr>
        <w:ind w:firstLine="709"/>
        <w:rPr>
          <w:rFonts w:ascii="Arial" w:hAnsi="Arial" w:cs="Arial"/>
        </w:rPr>
      </w:pPr>
    </w:p>
    <w:p w:rsidR="00B319D5" w:rsidRPr="00583554" w:rsidRDefault="00B319D5" w:rsidP="00857BDA">
      <w:pPr>
        <w:ind w:firstLine="709"/>
        <w:rPr>
          <w:rFonts w:ascii="Arial" w:hAnsi="Arial" w:cs="Arial"/>
        </w:rPr>
        <w:sectPr w:rsidR="00B319D5" w:rsidRPr="00583554" w:rsidSect="00FF487C">
          <w:pgSz w:w="11906" w:h="16838"/>
          <w:pgMar w:top="2268" w:right="567" w:bottom="567" w:left="1701" w:header="142" w:footer="709" w:gutter="0"/>
          <w:cols w:space="708"/>
          <w:titlePg/>
          <w:docGrid w:linePitch="381"/>
        </w:sectPr>
      </w:pPr>
    </w:p>
    <w:p w:rsidR="00DF0502" w:rsidRPr="00583554" w:rsidRDefault="00DF0502" w:rsidP="009725F1">
      <w:pPr>
        <w:pStyle w:val="ab"/>
        <w:ind w:firstLine="8505"/>
        <w:jc w:val="right"/>
        <w:rPr>
          <w:rFonts w:ascii="Arial" w:hAnsi="Arial" w:cs="Arial"/>
        </w:rPr>
      </w:pPr>
      <w:r w:rsidRPr="00583554">
        <w:rPr>
          <w:rFonts w:ascii="Arial" w:hAnsi="Arial" w:cs="Arial"/>
        </w:rPr>
        <w:lastRenderedPageBreak/>
        <w:t>Приложение 1</w:t>
      </w:r>
    </w:p>
    <w:p w:rsidR="00181696" w:rsidRPr="00583554" w:rsidRDefault="009725F1" w:rsidP="009725F1">
      <w:pPr>
        <w:pStyle w:val="ab"/>
        <w:ind w:firstLine="8505"/>
        <w:jc w:val="right"/>
        <w:rPr>
          <w:rFonts w:ascii="Arial" w:hAnsi="Arial" w:cs="Arial"/>
          <w:lang w:eastAsia="ru-RU"/>
        </w:rPr>
      </w:pPr>
      <w:r>
        <w:rPr>
          <w:rFonts w:ascii="Arial" w:hAnsi="Arial" w:cs="Arial"/>
          <w:lang w:eastAsia="ru-RU"/>
        </w:rPr>
        <w:t>к Порядку формирования перечня</w:t>
      </w:r>
    </w:p>
    <w:p w:rsidR="00181696" w:rsidRPr="00583554" w:rsidRDefault="00181696" w:rsidP="002B33CA">
      <w:pPr>
        <w:pStyle w:val="ab"/>
        <w:ind w:firstLine="8505"/>
        <w:jc w:val="right"/>
        <w:rPr>
          <w:rFonts w:ascii="Arial" w:hAnsi="Arial" w:cs="Arial"/>
          <w:lang w:eastAsia="ru-RU"/>
        </w:rPr>
      </w:pPr>
      <w:r w:rsidRPr="00583554">
        <w:rPr>
          <w:rFonts w:ascii="Arial" w:hAnsi="Arial" w:cs="Arial"/>
          <w:lang w:eastAsia="ru-RU"/>
        </w:rPr>
        <w:t xml:space="preserve">налоговых </w:t>
      </w:r>
      <w:r w:rsidR="002B33CA">
        <w:rPr>
          <w:rFonts w:ascii="Arial" w:hAnsi="Arial" w:cs="Arial"/>
          <w:lang w:eastAsia="ru-RU"/>
        </w:rPr>
        <w:t xml:space="preserve">расходов </w:t>
      </w:r>
      <w:r w:rsidR="007518B4" w:rsidRPr="00583554">
        <w:rPr>
          <w:rFonts w:ascii="Arial" w:hAnsi="Arial" w:cs="Arial"/>
          <w:lang w:eastAsia="ru-RU"/>
        </w:rPr>
        <w:t xml:space="preserve">и оценки </w:t>
      </w:r>
      <w:r w:rsidR="009725F1">
        <w:rPr>
          <w:rFonts w:ascii="Arial" w:hAnsi="Arial" w:cs="Arial"/>
          <w:lang w:eastAsia="ru-RU"/>
        </w:rPr>
        <w:t>эффективности</w:t>
      </w:r>
    </w:p>
    <w:p w:rsidR="007518B4" w:rsidRPr="00583554" w:rsidRDefault="007518B4" w:rsidP="009725F1">
      <w:pPr>
        <w:pStyle w:val="ab"/>
        <w:ind w:firstLine="8505"/>
        <w:jc w:val="right"/>
        <w:rPr>
          <w:rFonts w:ascii="Arial" w:hAnsi="Arial" w:cs="Arial"/>
          <w:lang w:eastAsia="ru-RU"/>
        </w:rPr>
      </w:pPr>
      <w:r w:rsidRPr="00583554">
        <w:rPr>
          <w:rFonts w:ascii="Arial" w:hAnsi="Arial" w:cs="Arial"/>
          <w:lang w:eastAsia="ru-RU"/>
        </w:rPr>
        <w:t>налоговых расходов,</w:t>
      </w:r>
    </w:p>
    <w:p w:rsidR="00AE264D" w:rsidRPr="00583554" w:rsidRDefault="00181696" w:rsidP="009725F1">
      <w:pPr>
        <w:pStyle w:val="ab"/>
        <w:ind w:firstLine="8505"/>
        <w:jc w:val="right"/>
        <w:rPr>
          <w:rFonts w:ascii="Arial" w:hAnsi="Arial" w:cs="Arial"/>
          <w:lang w:eastAsia="ru-RU"/>
        </w:rPr>
      </w:pPr>
      <w:r w:rsidRPr="00583554">
        <w:rPr>
          <w:rFonts w:ascii="Arial" w:hAnsi="Arial" w:cs="Arial"/>
          <w:lang w:eastAsia="ru-RU"/>
        </w:rPr>
        <w:t xml:space="preserve">установленных </w:t>
      </w:r>
      <w:r w:rsidR="002000D9" w:rsidRPr="00583554">
        <w:rPr>
          <w:rFonts w:ascii="Arial" w:hAnsi="Arial" w:cs="Arial"/>
          <w:lang w:eastAsia="ru-RU"/>
        </w:rPr>
        <w:t>нормативно-правовыми актами</w:t>
      </w:r>
    </w:p>
    <w:p w:rsidR="007518B4" w:rsidRPr="00583554" w:rsidRDefault="009725F1" w:rsidP="009725F1">
      <w:pPr>
        <w:pStyle w:val="ab"/>
        <w:ind w:firstLine="8505"/>
        <w:jc w:val="right"/>
        <w:rPr>
          <w:rFonts w:ascii="Arial" w:hAnsi="Arial" w:cs="Arial"/>
          <w:lang w:eastAsia="ru-RU"/>
        </w:rPr>
      </w:pPr>
      <w:r>
        <w:rPr>
          <w:rFonts w:ascii="Arial" w:hAnsi="Arial" w:cs="Arial"/>
          <w:lang w:eastAsia="ru-RU"/>
        </w:rPr>
        <w:t>Ясеновского</w:t>
      </w:r>
      <w:r w:rsidR="007518B4" w:rsidRPr="00583554">
        <w:rPr>
          <w:rFonts w:ascii="Arial" w:hAnsi="Arial" w:cs="Arial"/>
          <w:lang w:eastAsia="ru-RU"/>
        </w:rPr>
        <w:t xml:space="preserve"> сельского поселения</w:t>
      </w:r>
    </w:p>
    <w:p w:rsidR="002000D9" w:rsidRPr="009725F1" w:rsidRDefault="002000D9" w:rsidP="009725F1">
      <w:pPr>
        <w:pStyle w:val="ab"/>
        <w:ind w:firstLine="8505"/>
        <w:jc w:val="right"/>
        <w:rPr>
          <w:rFonts w:ascii="Arial" w:hAnsi="Arial" w:cs="Arial"/>
          <w:lang w:eastAsia="ru-RU"/>
        </w:rPr>
      </w:pPr>
      <w:r w:rsidRPr="00583554">
        <w:rPr>
          <w:rFonts w:ascii="Arial" w:hAnsi="Arial" w:cs="Arial"/>
          <w:lang w:eastAsia="ru-RU"/>
        </w:rPr>
        <w:t>Калачеевского муниципального района</w:t>
      </w:r>
    </w:p>
    <w:p w:rsidR="002000D9" w:rsidRPr="009725F1" w:rsidRDefault="00DF0502" w:rsidP="002000D9">
      <w:pPr>
        <w:pStyle w:val="ab"/>
        <w:jc w:val="center"/>
        <w:rPr>
          <w:rFonts w:ascii="Arial" w:hAnsi="Arial" w:cs="Arial"/>
        </w:rPr>
      </w:pPr>
      <w:r w:rsidRPr="009725F1">
        <w:rPr>
          <w:rFonts w:ascii="Arial" w:hAnsi="Arial" w:cs="Arial"/>
        </w:rPr>
        <w:t xml:space="preserve">Перечень налоговых расходов, установленных </w:t>
      </w:r>
      <w:r w:rsidR="002000D9" w:rsidRPr="009725F1">
        <w:rPr>
          <w:rFonts w:ascii="Arial" w:hAnsi="Arial" w:cs="Arial"/>
        </w:rPr>
        <w:t>нормативно-правовыми актами</w:t>
      </w:r>
    </w:p>
    <w:p w:rsidR="00DF0502" w:rsidRPr="009725F1" w:rsidRDefault="009725F1" w:rsidP="009725F1">
      <w:pPr>
        <w:pStyle w:val="ab"/>
        <w:jc w:val="center"/>
        <w:rPr>
          <w:rFonts w:ascii="Arial" w:hAnsi="Arial" w:cs="Arial"/>
        </w:rPr>
      </w:pPr>
      <w:r>
        <w:rPr>
          <w:rFonts w:ascii="Arial" w:hAnsi="Arial" w:cs="Arial"/>
        </w:rPr>
        <w:t>Ясеновского</w:t>
      </w:r>
      <w:r w:rsidR="002000D9" w:rsidRPr="009725F1">
        <w:rPr>
          <w:rFonts w:ascii="Arial" w:hAnsi="Arial" w:cs="Arial"/>
        </w:rPr>
        <w:t xml:space="preserve"> сельского поселения Калачеевского муниципального района</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1276"/>
        <w:gridCol w:w="1647"/>
        <w:gridCol w:w="1506"/>
        <w:gridCol w:w="1474"/>
        <w:gridCol w:w="1587"/>
        <w:gridCol w:w="1506"/>
        <w:gridCol w:w="1506"/>
        <w:gridCol w:w="1506"/>
        <w:gridCol w:w="1883"/>
      </w:tblGrid>
      <w:tr w:rsidR="00DF0502" w:rsidRPr="00583554" w:rsidTr="00981843">
        <w:tc>
          <w:tcPr>
            <w:tcW w:w="913" w:type="dxa"/>
            <w:vMerge w:val="restart"/>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п/п</w:t>
            </w:r>
          </w:p>
        </w:tc>
        <w:tc>
          <w:tcPr>
            <w:tcW w:w="1276" w:type="dxa"/>
            <w:vMerge w:val="restart"/>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Куратор</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налогового</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расхода</w:t>
            </w:r>
          </w:p>
        </w:tc>
        <w:tc>
          <w:tcPr>
            <w:tcW w:w="12615" w:type="dxa"/>
            <w:gridSpan w:val="8"/>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Нормативные характеристики</w:t>
            </w:r>
          </w:p>
          <w:p w:rsidR="002000D9" w:rsidRPr="00583554" w:rsidRDefault="00DF0502" w:rsidP="002000D9">
            <w:pPr>
              <w:pStyle w:val="ConsPlusNormal"/>
              <w:jc w:val="center"/>
              <w:rPr>
                <w:rFonts w:ascii="Arial" w:hAnsi="Arial" w:cs="Arial"/>
                <w:sz w:val="24"/>
                <w:szCs w:val="24"/>
              </w:rPr>
            </w:pPr>
            <w:r w:rsidRPr="00583554">
              <w:rPr>
                <w:rFonts w:ascii="Arial" w:hAnsi="Arial" w:cs="Arial"/>
                <w:sz w:val="24"/>
                <w:szCs w:val="24"/>
              </w:rPr>
              <w:t xml:space="preserve">налоговых расходов, установленных </w:t>
            </w:r>
            <w:r w:rsidR="002000D9" w:rsidRPr="00583554">
              <w:rPr>
                <w:rFonts w:ascii="Arial" w:hAnsi="Arial" w:cs="Arial"/>
                <w:sz w:val="24"/>
                <w:szCs w:val="24"/>
              </w:rPr>
              <w:t>нормативно-правовыми актами</w:t>
            </w:r>
          </w:p>
          <w:p w:rsidR="00DF0502" w:rsidRPr="00583554" w:rsidRDefault="009725F1" w:rsidP="002000D9">
            <w:pPr>
              <w:pStyle w:val="ConsPlusNormal"/>
              <w:jc w:val="center"/>
              <w:rPr>
                <w:rFonts w:ascii="Arial" w:hAnsi="Arial" w:cs="Arial"/>
                <w:sz w:val="24"/>
                <w:szCs w:val="24"/>
              </w:rPr>
            </w:pPr>
            <w:r>
              <w:rPr>
                <w:rFonts w:ascii="Arial" w:hAnsi="Arial" w:cs="Arial"/>
                <w:sz w:val="24"/>
                <w:szCs w:val="24"/>
              </w:rPr>
              <w:t>Ясеновского</w:t>
            </w:r>
            <w:r w:rsidR="002000D9" w:rsidRPr="00583554">
              <w:rPr>
                <w:rFonts w:ascii="Arial" w:hAnsi="Arial" w:cs="Arial"/>
                <w:sz w:val="24"/>
                <w:szCs w:val="24"/>
              </w:rPr>
              <w:t xml:space="preserve"> сельского поселения Калачеевского муниципального района</w:t>
            </w:r>
          </w:p>
        </w:tc>
      </w:tr>
      <w:tr w:rsidR="00DF0502" w:rsidRPr="00583554" w:rsidTr="00981843">
        <w:tc>
          <w:tcPr>
            <w:tcW w:w="913" w:type="dxa"/>
            <w:vMerge/>
          </w:tcPr>
          <w:p w:rsidR="00DF0502" w:rsidRPr="00583554" w:rsidRDefault="00DF0502" w:rsidP="005D5B12">
            <w:pPr>
              <w:rPr>
                <w:rFonts w:ascii="Arial" w:hAnsi="Arial" w:cs="Arial"/>
              </w:rPr>
            </w:pPr>
          </w:p>
        </w:tc>
        <w:tc>
          <w:tcPr>
            <w:tcW w:w="1276" w:type="dxa"/>
            <w:vMerge/>
          </w:tcPr>
          <w:p w:rsidR="00DF0502" w:rsidRPr="00583554" w:rsidRDefault="00DF0502" w:rsidP="005D5B12">
            <w:pPr>
              <w:rPr>
                <w:rFonts w:ascii="Arial" w:hAnsi="Arial" w:cs="Arial"/>
              </w:rPr>
            </w:pPr>
          </w:p>
        </w:tc>
        <w:tc>
          <w:tcPr>
            <w:tcW w:w="3153" w:type="dxa"/>
            <w:gridSpan w:val="2"/>
          </w:tcPr>
          <w:p w:rsidR="00DF0502" w:rsidRPr="00583554" w:rsidRDefault="002000D9" w:rsidP="007518B4">
            <w:pPr>
              <w:pStyle w:val="ConsPlusNormal"/>
              <w:jc w:val="center"/>
              <w:rPr>
                <w:rFonts w:ascii="Arial" w:hAnsi="Arial" w:cs="Arial"/>
                <w:sz w:val="24"/>
                <w:szCs w:val="24"/>
              </w:rPr>
            </w:pPr>
            <w:r w:rsidRPr="00583554">
              <w:rPr>
                <w:rFonts w:ascii="Arial" w:hAnsi="Arial" w:cs="Arial"/>
                <w:sz w:val="24"/>
                <w:szCs w:val="24"/>
              </w:rPr>
              <w:t xml:space="preserve">Нормативно-правовые акты </w:t>
            </w:r>
            <w:r w:rsidR="009725F1">
              <w:rPr>
                <w:rFonts w:ascii="Arial" w:hAnsi="Arial" w:cs="Arial"/>
                <w:sz w:val="24"/>
                <w:szCs w:val="24"/>
              </w:rPr>
              <w:t>Ясеновского</w:t>
            </w:r>
            <w:r w:rsidRPr="00583554">
              <w:rPr>
                <w:rFonts w:ascii="Arial" w:hAnsi="Arial" w:cs="Arial"/>
                <w:sz w:val="24"/>
                <w:szCs w:val="24"/>
              </w:rPr>
              <w:t xml:space="preserve"> сельского поселения</w:t>
            </w:r>
            <w:r w:rsidR="00DF0502" w:rsidRPr="00583554">
              <w:rPr>
                <w:rFonts w:ascii="Arial" w:hAnsi="Arial" w:cs="Arial"/>
                <w:sz w:val="24"/>
                <w:szCs w:val="24"/>
              </w:rPr>
              <w:t xml:space="preserve"> их структурные единицы, которыми предусматриваются налоговые льготы, освобождения и иные преференции по налогам</w:t>
            </w:r>
          </w:p>
        </w:tc>
        <w:tc>
          <w:tcPr>
            <w:tcW w:w="1474" w:type="dxa"/>
            <w:vMerge w:val="restart"/>
          </w:tcPr>
          <w:p w:rsidR="00DF0502" w:rsidRPr="00583554" w:rsidRDefault="00DF0502" w:rsidP="00583554">
            <w:pPr>
              <w:pStyle w:val="ConsPlusNormal"/>
              <w:jc w:val="center"/>
              <w:rPr>
                <w:rFonts w:ascii="Arial" w:hAnsi="Arial" w:cs="Arial"/>
                <w:sz w:val="24"/>
                <w:szCs w:val="24"/>
              </w:rPr>
            </w:pPr>
            <w:r w:rsidRPr="00583554">
              <w:rPr>
                <w:rFonts w:ascii="Arial" w:hAnsi="Arial" w:cs="Arial"/>
                <w:sz w:val="24"/>
                <w:szCs w:val="24"/>
              </w:rPr>
              <w:t xml:space="preserve">Условия </w:t>
            </w:r>
            <w:r w:rsidR="00981843" w:rsidRPr="00583554">
              <w:rPr>
                <w:rFonts w:ascii="Arial" w:hAnsi="Arial" w:cs="Arial"/>
                <w:sz w:val="24"/>
                <w:szCs w:val="24"/>
              </w:rPr>
              <w:t>предоставления</w:t>
            </w:r>
            <w:r w:rsidRPr="00583554">
              <w:rPr>
                <w:rFonts w:ascii="Arial" w:hAnsi="Arial" w:cs="Arial"/>
                <w:sz w:val="24"/>
                <w:szCs w:val="24"/>
              </w:rPr>
              <w:t xml:space="preserve"> налоговых льгот, </w:t>
            </w:r>
            <w:r w:rsidR="00981843" w:rsidRPr="00583554">
              <w:rPr>
                <w:rFonts w:ascii="Arial" w:hAnsi="Arial" w:cs="Arial"/>
                <w:sz w:val="24"/>
                <w:szCs w:val="24"/>
              </w:rPr>
              <w:t>освобождений</w:t>
            </w:r>
            <w:r w:rsidRPr="00583554">
              <w:rPr>
                <w:rFonts w:ascii="Arial" w:hAnsi="Arial" w:cs="Arial"/>
                <w:sz w:val="24"/>
                <w:szCs w:val="24"/>
              </w:rPr>
              <w:t xml:space="preserve"> и иных </w:t>
            </w:r>
            <w:r w:rsidR="00981843" w:rsidRPr="00583554">
              <w:rPr>
                <w:rFonts w:ascii="Arial" w:hAnsi="Arial" w:cs="Arial"/>
                <w:sz w:val="24"/>
                <w:szCs w:val="24"/>
              </w:rPr>
              <w:t>преференций</w:t>
            </w:r>
            <w:r w:rsidRPr="00583554">
              <w:rPr>
                <w:rFonts w:ascii="Arial" w:hAnsi="Arial" w:cs="Arial"/>
                <w:sz w:val="24"/>
                <w:szCs w:val="24"/>
              </w:rPr>
              <w:t xml:space="preserve"> для плательщи-ков налогов, установлен-ные </w:t>
            </w:r>
            <w:r w:rsidR="00583554">
              <w:rPr>
                <w:rFonts w:ascii="Arial" w:hAnsi="Arial" w:cs="Arial"/>
                <w:sz w:val="24"/>
                <w:szCs w:val="24"/>
              </w:rPr>
              <w:t>НПА</w:t>
            </w:r>
            <w:r w:rsidRPr="00583554">
              <w:rPr>
                <w:rFonts w:ascii="Arial" w:hAnsi="Arial" w:cs="Arial"/>
                <w:sz w:val="24"/>
                <w:szCs w:val="24"/>
              </w:rPr>
              <w:t xml:space="preserve"> </w:t>
            </w:r>
          </w:p>
        </w:tc>
        <w:tc>
          <w:tcPr>
            <w:tcW w:w="1587" w:type="dxa"/>
            <w:vMerge w:val="restart"/>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 xml:space="preserve">Целевая категория плательщиков налогов, для которых предусмотре-ны налоговые льготы, освобожде-ния и иные преференции, установлен-ные </w:t>
            </w:r>
            <w:r w:rsidR="002000D9" w:rsidRPr="00583554">
              <w:rPr>
                <w:rFonts w:ascii="Arial" w:hAnsi="Arial" w:cs="Arial"/>
                <w:sz w:val="24"/>
                <w:szCs w:val="24"/>
              </w:rPr>
              <w:t>НПА</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&lt;1&gt;</w:t>
            </w:r>
          </w:p>
        </w:tc>
        <w:tc>
          <w:tcPr>
            <w:tcW w:w="1506" w:type="dxa"/>
            <w:vMerge w:val="restart"/>
          </w:tcPr>
          <w:p w:rsidR="00DF0502" w:rsidRPr="00583554" w:rsidRDefault="00DF0502" w:rsidP="002000D9">
            <w:pPr>
              <w:pStyle w:val="ConsPlusNormal"/>
              <w:jc w:val="center"/>
              <w:rPr>
                <w:rFonts w:ascii="Arial" w:hAnsi="Arial" w:cs="Arial"/>
                <w:sz w:val="24"/>
                <w:szCs w:val="24"/>
              </w:rPr>
            </w:pPr>
            <w:r w:rsidRPr="00583554">
              <w:rPr>
                <w:rFonts w:ascii="Arial" w:hAnsi="Arial" w:cs="Arial"/>
                <w:sz w:val="24"/>
                <w:szCs w:val="24"/>
              </w:rPr>
              <w:t xml:space="preserve">Дата вступления в силу положений </w:t>
            </w:r>
            <w:r w:rsidR="002000D9" w:rsidRPr="00583554">
              <w:rPr>
                <w:rFonts w:ascii="Arial" w:hAnsi="Arial" w:cs="Arial"/>
                <w:sz w:val="24"/>
                <w:szCs w:val="24"/>
              </w:rPr>
              <w:t>НПА</w:t>
            </w:r>
            <w:r w:rsidRPr="00583554">
              <w:rPr>
                <w:rFonts w:ascii="Arial" w:hAnsi="Arial" w:cs="Arial"/>
                <w:sz w:val="24"/>
                <w:szCs w:val="24"/>
              </w:rPr>
              <w:t xml:space="preserve"> устанавли-вающих налоговые льготы, освобожде-ния и иные преференции по налогам</w:t>
            </w:r>
          </w:p>
        </w:tc>
        <w:tc>
          <w:tcPr>
            <w:tcW w:w="1506" w:type="dxa"/>
            <w:vMerge w:val="restart"/>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 xml:space="preserve">Дата начала действия предостав-ленного </w:t>
            </w:r>
            <w:r w:rsidR="002000D9" w:rsidRPr="00583554">
              <w:rPr>
                <w:rFonts w:ascii="Arial" w:hAnsi="Arial" w:cs="Arial"/>
                <w:sz w:val="24"/>
                <w:szCs w:val="24"/>
              </w:rPr>
              <w:t>НПА</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права на налоговые льготы, освобожде-ния и иные преференции по налогам</w:t>
            </w:r>
          </w:p>
        </w:tc>
        <w:tc>
          <w:tcPr>
            <w:tcW w:w="1506" w:type="dxa"/>
            <w:vMerge w:val="restart"/>
          </w:tcPr>
          <w:p w:rsidR="00DF0502" w:rsidRPr="00583554" w:rsidRDefault="00DF0502" w:rsidP="002000D9">
            <w:pPr>
              <w:pStyle w:val="ConsPlusNormal"/>
              <w:jc w:val="center"/>
              <w:rPr>
                <w:rFonts w:ascii="Arial" w:hAnsi="Arial" w:cs="Arial"/>
                <w:sz w:val="24"/>
                <w:szCs w:val="24"/>
              </w:rPr>
            </w:pPr>
            <w:r w:rsidRPr="00583554">
              <w:rPr>
                <w:rFonts w:ascii="Arial" w:hAnsi="Arial" w:cs="Arial"/>
                <w:sz w:val="24"/>
                <w:szCs w:val="24"/>
              </w:rPr>
              <w:t xml:space="preserve">Период действия налоговых льгот, освобожде-ний и иных преференций по налогам, предостав-ленных </w:t>
            </w:r>
            <w:r w:rsidR="002000D9" w:rsidRPr="00583554">
              <w:rPr>
                <w:rFonts w:ascii="Arial" w:hAnsi="Arial" w:cs="Arial"/>
                <w:sz w:val="24"/>
                <w:szCs w:val="24"/>
              </w:rPr>
              <w:t>НПА</w:t>
            </w:r>
          </w:p>
        </w:tc>
        <w:tc>
          <w:tcPr>
            <w:tcW w:w="1883" w:type="dxa"/>
            <w:vMerge w:val="restart"/>
          </w:tcPr>
          <w:p w:rsidR="00DF0502" w:rsidRPr="00583554" w:rsidRDefault="00981843" w:rsidP="002000D9">
            <w:pPr>
              <w:pStyle w:val="ConsPlusNormal"/>
              <w:jc w:val="center"/>
              <w:rPr>
                <w:rFonts w:ascii="Arial" w:hAnsi="Arial" w:cs="Arial"/>
                <w:sz w:val="24"/>
                <w:szCs w:val="24"/>
              </w:rPr>
            </w:pPr>
            <w:r>
              <w:rPr>
                <w:rFonts w:ascii="Arial" w:hAnsi="Arial" w:cs="Arial"/>
                <w:sz w:val="24"/>
                <w:szCs w:val="24"/>
              </w:rPr>
              <w:t>Дата прекраще</w:t>
            </w:r>
            <w:r w:rsidR="00DF0502" w:rsidRPr="00583554">
              <w:rPr>
                <w:rFonts w:ascii="Arial" w:hAnsi="Arial" w:cs="Arial"/>
                <w:sz w:val="24"/>
                <w:szCs w:val="24"/>
              </w:rPr>
              <w:t>ния дейс</w:t>
            </w:r>
            <w:r>
              <w:rPr>
                <w:rFonts w:ascii="Arial" w:hAnsi="Arial" w:cs="Arial"/>
                <w:sz w:val="24"/>
                <w:szCs w:val="24"/>
              </w:rPr>
              <w:t>твия налоговых льгот, освобождений и иных преферен</w:t>
            </w:r>
            <w:r w:rsidR="00DF0502" w:rsidRPr="00583554">
              <w:rPr>
                <w:rFonts w:ascii="Arial" w:hAnsi="Arial" w:cs="Arial"/>
                <w:sz w:val="24"/>
                <w:szCs w:val="24"/>
              </w:rPr>
              <w:t>ций по налогам, установлен-</w:t>
            </w:r>
            <w:r w:rsidR="002000D9" w:rsidRPr="00583554">
              <w:rPr>
                <w:rFonts w:ascii="Arial" w:hAnsi="Arial" w:cs="Arial"/>
                <w:sz w:val="24"/>
                <w:szCs w:val="24"/>
              </w:rPr>
              <w:t>НПА</w:t>
            </w:r>
          </w:p>
        </w:tc>
      </w:tr>
      <w:tr w:rsidR="00DF0502" w:rsidRPr="00583554" w:rsidTr="00981843">
        <w:tc>
          <w:tcPr>
            <w:tcW w:w="913" w:type="dxa"/>
            <w:vMerge/>
          </w:tcPr>
          <w:p w:rsidR="00DF0502" w:rsidRPr="00583554" w:rsidRDefault="00DF0502" w:rsidP="005D5B12">
            <w:pPr>
              <w:rPr>
                <w:rFonts w:ascii="Arial" w:hAnsi="Arial" w:cs="Arial"/>
              </w:rPr>
            </w:pPr>
          </w:p>
        </w:tc>
        <w:tc>
          <w:tcPr>
            <w:tcW w:w="1276" w:type="dxa"/>
            <w:vMerge/>
          </w:tcPr>
          <w:p w:rsidR="00DF0502" w:rsidRPr="00583554" w:rsidRDefault="00DF0502" w:rsidP="005D5B12">
            <w:pPr>
              <w:rPr>
                <w:rFonts w:ascii="Arial" w:hAnsi="Arial" w:cs="Arial"/>
              </w:rPr>
            </w:pPr>
          </w:p>
        </w:tc>
        <w:tc>
          <w:tcPr>
            <w:tcW w:w="1647" w:type="dxa"/>
          </w:tcPr>
          <w:p w:rsidR="00DF0502" w:rsidRPr="00583554" w:rsidRDefault="002000D9" w:rsidP="005D5B12">
            <w:pPr>
              <w:pStyle w:val="ConsPlusNormal"/>
              <w:jc w:val="center"/>
              <w:rPr>
                <w:rFonts w:ascii="Arial" w:hAnsi="Arial" w:cs="Arial"/>
                <w:sz w:val="24"/>
                <w:szCs w:val="24"/>
              </w:rPr>
            </w:pPr>
            <w:r w:rsidRPr="00583554">
              <w:rPr>
                <w:rFonts w:ascii="Arial" w:hAnsi="Arial" w:cs="Arial"/>
                <w:sz w:val="24"/>
                <w:szCs w:val="24"/>
              </w:rPr>
              <w:t>НПА</w:t>
            </w:r>
            <w:r w:rsidR="00DF0502" w:rsidRPr="00583554">
              <w:rPr>
                <w:rFonts w:ascii="Arial" w:hAnsi="Arial" w:cs="Arial"/>
                <w:sz w:val="24"/>
                <w:szCs w:val="24"/>
              </w:rPr>
              <w:t xml:space="preserve"> устанавли-вающий льготу</w:t>
            </w:r>
          </w:p>
        </w:tc>
        <w:tc>
          <w:tcPr>
            <w:tcW w:w="1506" w:type="dxa"/>
          </w:tcPr>
          <w:p w:rsidR="00DF0502" w:rsidRPr="00583554" w:rsidRDefault="00DF0502" w:rsidP="002000D9">
            <w:pPr>
              <w:pStyle w:val="ConsPlusNormal"/>
              <w:jc w:val="center"/>
              <w:rPr>
                <w:rFonts w:ascii="Arial" w:hAnsi="Arial" w:cs="Arial"/>
                <w:sz w:val="24"/>
                <w:szCs w:val="24"/>
              </w:rPr>
            </w:pPr>
            <w:r w:rsidRPr="00583554">
              <w:rPr>
                <w:rFonts w:ascii="Arial" w:hAnsi="Arial" w:cs="Arial"/>
                <w:sz w:val="24"/>
                <w:szCs w:val="24"/>
              </w:rPr>
              <w:t xml:space="preserve">Структурные единицы </w:t>
            </w:r>
            <w:r w:rsidR="002000D9" w:rsidRPr="00583554">
              <w:rPr>
                <w:rFonts w:ascii="Arial" w:hAnsi="Arial" w:cs="Arial"/>
                <w:sz w:val="24"/>
                <w:szCs w:val="24"/>
              </w:rPr>
              <w:t>НПА</w:t>
            </w:r>
            <w:r w:rsidRPr="00583554">
              <w:rPr>
                <w:rFonts w:ascii="Arial" w:hAnsi="Arial" w:cs="Arial"/>
                <w:sz w:val="24"/>
                <w:szCs w:val="24"/>
              </w:rPr>
              <w:t>, устанавли-вающего льготу</w:t>
            </w:r>
          </w:p>
        </w:tc>
        <w:tc>
          <w:tcPr>
            <w:tcW w:w="1474" w:type="dxa"/>
            <w:vMerge/>
          </w:tcPr>
          <w:p w:rsidR="00DF0502" w:rsidRPr="00583554" w:rsidRDefault="00DF0502" w:rsidP="005D5B12">
            <w:pPr>
              <w:rPr>
                <w:rFonts w:ascii="Arial" w:hAnsi="Arial" w:cs="Arial"/>
              </w:rPr>
            </w:pPr>
          </w:p>
        </w:tc>
        <w:tc>
          <w:tcPr>
            <w:tcW w:w="1587" w:type="dxa"/>
            <w:vMerge/>
          </w:tcPr>
          <w:p w:rsidR="00DF0502" w:rsidRPr="00583554" w:rsidRDefault="00DF0502" w:rsidP="005D5B12">
            <w:pPr>
              <w:rPr>
                <w:rFonts w:ascii="Arial" w:hAnsi="Arial" w:cs="Arial"/>
              </w:rPr>
            </w:pPr>
          </w:p>
        </w:tc>
        <w:tc>
          <w:tcPr>
            <w:tcW w:w="1506" w:type="dxa"/>
            <w:vMerge/>
          </w:tcPr>
          <w:p w:rsidR="00DF0502" w:rsidRPr="00583554" w:rsidRDefault="00DF0502" w:rsidP="005D5B12">
            <w:pPr>
              <w:rPr>
                <w:rFonts w:ascii="Arial" w:hAnsi="Arial" w:cs="Arial"/>
              </w:rPr>
            </w:pPr>
          </w:p>
        </w:tc>
        <w:tc>
          <w:tcPr>
            <w:tcW w:w="1506" w:type="dxa"/>
            <w:vMerge/>
          </w:tcPr>
          <w:p w:rsidR="00DF0502" w:rsidRPr="00583554" w:rsidRDefault="00DF0502" w:rsidP="005D5B12">
            <w:pPr>
              <w:rPr>
                <w:rFonts w:ascii="Arial" w:hAnsi="Arial" w:cs="Arial"/>
              </w:rPr>
            </w:pPr>
          </w:p>
        </w:tc>
        <w:tc>
          <w:tcPr>
            <w:tcW w:w="1506" w:type="dxa"/>
            <w:vMerge/>
          </w:tcPr>
          <w:p w:rsidR="00DF0502" w:rsidRPr="00583554" w:rsidRDefault="00DF0502" w:rsidP="005D5B12">
            <w:pPr>
              <w:rPr>
                <w:rFonts w:ascii="Arial" w:hAnsi="Arial" w:cs="Arial"/>
              </w:rPr>
            </w:pPr>
          </w:p>
        </w:tc>
        <w:tc>
          <w:tcPr>
            <w:tcW w:w="1883" w:type="dxa"/>
            <w:vMerge/>
          </w:tcPr>
          <w:p w:rsidR="00DF0502" w:rsidRPr="00583554" w:rsidRDefault="00DF0502" w:rsidP="005D5B12">
            <w:pPr>
              <w:rPr>
                <w:rFonts w:ascii="Arial" w:hAnsi="Arial" w:cs="Arial"/>
              </w:rPr>
            </w:pPr>
          </w:p>
        </w:tc>
      </w:tr>
      <w:tr w:rsidR="00DF0502" w:rsidRPr="00583554" w:rsidTr="00981843">
        <w:tc>
          <w:tcPr>
            <w:tcW w:w="913"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1</w:t>
            </w:r>
          </w:p>
        </w:tc>
        <w:tc>
          <w:tcPr>
            <w:tcW w:w="1276"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2</w:t>
            </w:r>
          </w:p>
        </w:tc>
        <w:tc>
          <w:tcPr>
            <w:tcW w:w="1647"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3</w:t>
            </w:r>
          </w:p>
        </w:tc>
        <w:tc>
          <w:tcPr>
            <w:tcW w:w="1506"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4</w:t>
            </w:r>
          </w:p>
        </w:tc>
        <w:tc>
          <w:tcPr>
            <w:tcW w:w="1474"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5</w:t>
            </w:r>
          </w:p>
        </w:tc>
        <w:tc>
          <w:tcPr>
            <w:tcW w:w="1587"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6</w:t>
            </w:r>
          </w:p>
        </w:tc>
        <w:tc>
          <w:tcPr>
            <w:tcW w:w="1506"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7</w:t>
            </w:r>
          </w:p>
        </w:tc>
        <w:tc>
          <w:tcPr>
            <w:tcW w:w="1506"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8</w:t>
            </w:r>
          </w:p>
        </w:tc>
        <w:tc>
          <w:tcPr>
            <w:tcW w:w="1506"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9</w:t>
            </w:r>
          </w:p>
        </w:tc>
        <w:tc>
          <w:tcPr>
            <w:tcW w:w="1883"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10</w:t>
            </w:r>
          </w:p>
        </w:tc>
      </w:tr>
      <w:tr w:rsidR="00DF0502" w:rsidRPr="00583554" w:rsidTr="00981843">
        <w:tc>
          <w:tcPr>
            <w:tcW w:w="913" w:type="dxa"/>
          </w:tcPr>
          <w:p w:rsidR="00DF0502" w:rsidRPr="00583554" w:rsidRDefault="00DF0502" w:rsidP="005D5B12">
            <w:pPr>
              <w:pStyle w:val="ConsPlusNormal"/>
              <w:jc w:val="center"/>
              <w:rPr>
                <w:rFonts w:ascii="Arial" w:hAnsi="Arial" w:cs="Arial"/>
                <w:sz w:val="24"/>
                <w:szCs w:val="24"/>
              </w:rPr>
            </w:pPr>
          </w:p>
        </w:tc>
        <w:tc>
          <w:tcPr>
            <w:tcW w:w="1276" w:type="dxa"/>
          </w:tcPr>
          <w:p w:rsidR="00DF0502" w:rsidRPr="00583554" w:rsidRDefault="00DF0502" w:rsidP="005D5B12">
            <w:pPr>
              <w:pStyle w:val="ConsPlusNormal"/>
              <w:jc w:val="center"/>
              <w:rPr>
                <w:rFonts w:ascii="Arial" w:hAnsi="Arial" w:cs="Arial"/>
                <w:sz w:val="24"/>
                <w:szCs w:val="24"/>
              </w:rPr>
            </w:pPr>
          </w:p>
        </w:tc>
        <w:tc>
          <w:tcPr>
            <w:tcW w:w="1647" w:type="dxa"/>
          </w:tcPr>
          <w:p w:rsidR="00DF0502" w:rsidRPr="00583554" w:rsidRDefault="00DF0502" w:rsidP="005D5B12">
            <w:pPr>
              <w:pStyle w:val="ConsPlusNormal"/>
              <w:jc w:val="center"/>
              <w:rPr>
                <w:rFonts w:ascii="Arial" w:hAnsi="Arial" w:cs="Arial"/>
                <w:sz w:val="24"/>
                <w:szCs w:val="24"/>
              </w:rPr>
            </w:pPr>
          </w:p>
        </w:tc>
        <w:tc>
          <w:tcPr>
            <w:tcW w:w="1506" w:type="dxa"/>
          </w:tcPr>
          <w:p w:rsidR="00DF0502" w:rsidRPr="00583554" w:rsidRDefault="00DF0502" w:rsidP="005D5B12">
            <w:pPr>
              <w:pStyle w:val="ConsPlusNormal"/>
              <w:jc w:val="center"/>
              <w:rPr>
                <w:rFonts w:ascii="Arial" w:hAnsi="Arial" w:cs="Arial"/>
                <w:sz w:val="24"/>
                <w:szCs w:val="24"/>
              </w:rPr>
            </w:pPr>
          </w:p>
        </w:tc>
        <w:tc>
          <w:tcPr>
            <w:tcW w:w="1474" w:type="dxa"/>
          </w:tcPr>
          <w:p w:rsidR="00DF0502" w:rsidRPr="00583554" w:rsidRDefault="00DF0502" w:rsidP="005D5B12">
            <w:pPr>
              <w:pStyle w:val="ConsPlusNormal"/>
              <w:jc w:val="center"/>
              <w:rPr>
                <w:rFonts w:ascii="Arial" w:hAnsi="Arial" w:cs="Arial"/>
                <w:sz w:val="24"/>
                <w:szCs w:val="24"/>
              </w:rPr>
            </w:pPr>
          </w:p>
        </w:tc>
        <w:tc>
          <w:tcPr>
            <w:tcW w:w="1587" w:type="dxa"/>
          </w:tcPr>
          <w:p w:rsidR="00DF0502" w:rsidRPr="00583554" w:rsidRDefault="00DF0502" w:rsidP="005D5B12">
            <w:pPr>
              <w:pStyle w:val="ConsPlusNormal"/>
              <w:jc w:val="center"/>
              <w:rPr>
                <w:rFonts w:ascii="Arial" w:hAnsi="Arial" w:cs="Arial"/>
                <w:sz w:val="24"/>
                <w:szCs w:val="24"/>
              </w:rPr>
            </w:pPr>
          </w:p>
        </w:tc>
        <w:tc>
          <w:tcPr>
            <w:tcW w:w="1506" w:type="dxa"/>
          </w:tcPr>
          <w:p w:rsidR="00DF0502" w:rsidRPr="00583554" w:rsidRDefault="00DF0502" w:rsidP="005D5B12">
            <w:pPr>
              <w:pStyle w:val="ConsPlusNormal"/>
              <w:jc w:val="center"/>
              <w:rPr>
                <w:rFonts w:ascii="Arial" w:hAnsi="Arial" w:cs="Arial"/>
                <w:sz w:val="24"/>
                <w:szCs w:val="24"/>
              </w:rPr>
            </w:pPr>
          </w:p>
        </w:tc>
        <w:tc>
          <w:tcPr>
            <w:tcW w:w="1506" w:type="dxa"/>
          </w:tcPr>
          <w:p w:rsidR="00DF0502" w:rsidRPr="00583554" w:rsidRDefault="00DF0502" w:rsidP="005D5B12">
            <w:pPr>
              <w:pStyle w:val="ConsPlusNormal"/>
              <w:jc w:val="center"/>
              <w:rPr>
                <w:rFonts w:ascii="Arial" w:hAnsi="Arial" w:cs="Arial"/>
                <w:sz w:val="24"/>
                <w:szCs w:val="24"/>
              </w:rPr>
            </w:pPr>
          </w:p>
        </w:tc>
        <w:tc>
          <w:tcPr>
            <w:tcW w:w="1506" w:type="dxa"/>
          </w:tcPr>
          <w:p w:rsidR="00DF0502" w:rsidRPr="00583554" w:rsidRDefault="00DF0502" w:rsidP="005D5B12">
            <w:pPr>
              <w:pStyle w:val="ConsPlusNormal"/>
              <w:jc w:val="center"/>
              <w:rPr>
                <w:rFonts w:ascii="Arial" w:hAnsi="Arial" w:cs="Arial"/>
                <w:sz w:val="24"/>
                <w:szCs w:val="24"/>
              </w:rPr>
            </w:pPr>
          </w:p>
        </w:tc>
        <w:tc>
          <w:tcPr>
            <w:tcW w:w="1883" w:type="dxa"/>
          </w:tcPr>
          <w:p w:rsidR="00DF0502" w:rsidRPr="00583554" w:rsidRDefault="00DF0502" w:rsidP="005D5B12">
            <w:pPr>
              <w:pStyle w:val="ConsPlusNormal"/>
              <w:jc w:val="center"/>
              <w:rPr>
                <w:rFonts w:ascii="Arial" w:hAnsi="Arial" w:cs="Arial"/>
                <w:sz w:val="24"/>
                <w:szCs w:val="24"/>
              </w:rPr>
            </w:pPr>
          </w:p>
        </w:tc>
      </w:tr>
    </w:tbl>
    <w:p w:rsidR="00DF0502" w:rsidRPr="00583554" w:rsidRDefault="00DF0502" w:rsidP="00981843">
      <w:pPr>
        <w:pStyle w:val="ConsPlusNormal"/>
        <w:ind w:firstLine="540"/>
        <w:jc w:val="right"/>
        <w:rPr>
          <w:rFonts w:ascii="Arial" w:hAnsi="Arial" w:cs="Arial"/>
          <w:sz w:val="24"/>
          <w:szCs w:val="24"/>
        </w:rPr>
      </w:pPr>
      <w:r w:rsidRPr="00583554">
        <w:rPr>
          <w:rFonts w:ascii="Arial" w:hAnsi="Arial" w:cs="Arial"/>
          <w:sz w:val="24"/>
          <w:szCs w:val="24"/>
        </w:rPr>
        <w:t>Продолжение таблицы</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1559"/>
        <w:gridCol w:w="1843"/>
        <w:gridCol w:w="1701"/>
        <w:gridCol w:w="1843"/>
        <w:gridCol w:w="1843"/>
        <w:gridCol w:w="4110"/>
      </w:tblGrid>
      <w:tr w:rsidR="00DF0502" w:rsidRPr="00583554" w:rsidTr="00981843">
        <w:tc>
          <w:tcPr>
            <w:tcW w:w="14804" w:type="dxa"/>
            <w:gridSpan w:val="7"/>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Целевые характеристики</w:t>
            </w:r>
          </w:p>
          <w:p w:rsidR="002000D9" w:rsidRPr="00583554" w:rsidRDefault="00DF0502" w:rsidP="002000D9">
            <w:pPr>
              <w:pStyle w:val="ConsPlusNormal"/>
              <w:jc w:val="center"/>
              <w:rPr>
                <w:rFonts w:ascii="Arial" w:hAnsi="Arial" w:cs="Arial"/>
                <w:sz w:val="24"/>
                <w:szCs w:val="24"/>
              </w:rPr>
            </w:pPr>
            <w:r w:rsidRPr="00583554">
              <w:rPr>
                <w:rFonts w:ascii="Arial" w:hAnsi="Arial" w:cs="Arial"/>
                <w:sz w:val="24"/>
                <w:szCs w:val="24"/>
              </w:rPr>
              <w:t xml:space="preserve">налоговых расходов, установленных </w:t>
            </w:r>
            <w:r w:rsidR="002000D9" w:rsidRPr="00583554">
              <w:rPr>
                <w:rFonts w:ascii="Arial" w:hAnsi="Arial" w:cs="Arial"/>
                <w:sz w:val="24"/>
                <w:szCs w:val="24"/>
              </w:rPr>
              <w:t>нормативно-правовыми актами</w:t>
            </w:r>
          </w:p>
          <w:p w:rsidR="00DF0502" w:rsidRPr="00583554" w:rsidRDefault="004317FB" w:rsidP="002000D9">
            <w:pPr>
              <w:pStyle w:val="ConsPlusNormal"/>
              <w:jc w:val="center"/>
              <w:rPr>
                <w:rFonts w:ascii="Arial" w:hAnsi="Arial" w:cs="Arial"/>
                <w:sz w:val="24"/>
                <w:szCs w:val="24"/>
              </w:rPr>
            </w:pPr>
            <w:r>
              <w:rPr>
                <w:rFonts w:ascii="Arial" w:hAnsi="Arial" w:cs="Arial"/>
                <w:sz w:val="24"/>
                <w:szCs w:val="24"/>
              </w:rPr>
              <w:t>Ясеновского</w:t>
            </w:r>
            <w:r w:rsidR="002000D9" w:rsidRPr="00583554">
              <w:rPr>
                <w:rFonts w:ascii="Arial" w:hAnsi="Arial" w:cs="Arial"/>
                <w:sz w:val="24"/>
                <w:szCs w:val="24"/>
              </w:rPr>
              <w:t xml:space="preserve"> сельского поселения Калачеевского муниципального района</w:t>
            </w:r>
          </w:p>
        </w:tc>
      </w:tr>
      <w:tr w:rsidR="00DF0502" w:rsidRPr="00583554" w:rsidTr="004317FB">
        <w:tc>
          <w:tcPr>
            <w:tcW w:w="1905"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Наименование налоговых льгот, освобождений и иных преференций по налогам</w:t>
            </w:r>
          </w:p>
        </w:tc>
        <w:tc>
          <w:tcPr>
            <w:tcW w:w="1559"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 xml:space="preserve">Целевая категория налогового расхода </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&lt;2&gt;</w:t>
            </w:r>
          </w:p>
        </w:tc>
        <w:tc>
          <w:tcPr>
            <w:tcW w:w="1843" w:type="dxa"/>
          </w:tcPr>
          <w:p w:rsidR="00DF0502" w:rsidRPr="00583554" w:rsidRDefault="00DF0502" w:rsidP="002000D9">
            <w:pPr>
              <w:pStyle w:val="ConsPlusNormal"/>
              <w:jc w:val="center"/>
              <w:rPr>
                <w:rFonts w:ascii="Arial" w:hAnsi="Arial" w:cs="Arial"/>
                <w:sz w:val="24"/>
                <w:szCs w:val="24"/>
              </w:rPr>
            </w:pPr>
            <w:r w:rsidRPr="00583554">
              <w:rPr>
                <w:rFonts w:ascii="Arial" w:hAnsi="Arial" w:cs="Arial"/>
                <w:sz w:val="24"/>
                <w:szCs w:val="24"/>
              </w:rPr>
              <w:t xml:space="preserve">Цели предоставления налоговых льгот, освобождений и иных преференций для плательщиков налогов, установленных </w:t>
            </w:r>
            <w:r w:rsidR="002000D9" w:rsidRPr="00583554">
              <w:rPr>
                <w:rFonts w:ascii="Arial" w:hAnsi="Arial" w:cs="Arial"/>
                <w:sz w:val="24"/>
                <w:szCs w:val="24"/>
              </w:rPr>
              <w:t>НПА</w:t>
            </w:r>
          </w:p>
        </w:tc>
        <w:tc>
          <w:tcPr>
            <w:tcW w:w="1701"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Наименования налогов, по которым предусматри-ваются налоговые льготы, освобождения и иные преференции, установленные</w:t>
            </w:r>
          </w:p>
          <w:p w:rsidR="00DF0502" w:rsidRPr="00583554" w:rsidRDefault="002000D9" w:rsidP="005D5B12">
            <w:pPr>
              <w:pStyle w:val="ConsPlusNormal"/>
              <w:jc w:val="center"/>
              <w:rPr>
                <w:rFonts w:ascii="Arial" w:hAnsi="Arial" w:cs="Arial"/>
                <w:sz w:val="24"/>
                <w:szCs w:val="24"/>
              </w:rPr>
            </w:pPr>
            <w:r w:rsidRPr="00583554">
              <w:rPr>
                <w:rFonts w:ascii="Arial" w:hAnsi="Arial" w:cs="Arial"/>
                <w:sz w:val="24"/>
                <w:szCs w:val="24"/>
              </w:rPr>
              <w:t>НПА</w:t>
            </w:r>
            <w:r w:rsidR="00DF0502" w:rsidRPr="00583554">
              <w:rPr>
                <w:rFonts w:ascii="Arial" w:hAnsi="Arial" w:cs="Arial"/>
                <w:sz w:val="24"/>
                <w:szCs w:val="24"/>
              </w:rPr>
              <w:t xml:space="preserve">  </w:t>
            </w:r>
          </w:p>
        </w:tc>
        <w:tc>
          <w:tcPr>
            <w:tcW w:w="1843" w:type="dxa"/>
          </w:tcPr>
          <w:p w:rsidR="004317FB" w:rsidRDefault="00DF0502" w:rsidP="004317FB">
            <w:pPr>
              <w:pStyle w:val="ConsPlusNormal"/>
              <w:jc w:val="center"/>
              <w:rPr>
                <w:rFonts w:ascii="Arial" w:hAnsi="Arial" w:cs="Arial"/>
                <w:sz w:val="24"/>
                <w:szCs w:val="24"/>
              </w:rPr>
            </w:pPr>
            <w:r w:rsidRPr="00583554">
              <w:rPr>
                <w:rFonts w:ascii="Arial" w:hAnsi="Arial" w:cs="Arial"/>
                <w:sz w:val="24"/>
                <w:szCs w:val="24"/>
              </w:rPr>
              <w:t>Вид налоговых льгот, освобождений и иных преференций, определяю</w:t>
            </w:r>
          </w:p>
          <w:p w:rsidR="00DF0502" w:rsidRPr="00583554" w:rsidRDefault="00DF0502" w:rsidP="004317FB">
            <w:pPr>
              <w:pStyle w:val="ConsPlusNormal"/>
              <w:jc w:val="center"/>
              <w:rPr>
                <w:rFonts w:ascii="Arial" w:hAnsi="Arial" w:cs="Arial"/>
                <w:sz w:val="24"/>
                <w:szCs w:val="24"/>
              </w:rPr>
            </w:pPr>
            <w:r w:rsidRPr="00583554">
              <w:rPr>
                <w:rFonts w:ascii="Arial" w:hAnsi="Arial" w:cs="Arial"/>
                <w:sz w:val="24"/>
                <w:szCs w:val="24"/>
              </w:rPr>
              <w:t>щий особенности предоставлен-ных отдельным категориям плательщиков налогов преимуществ по сравнению с другими плательщи-ками</w:t>
            </w:r>
          </w:p>
        </w:tc>
        <w:tc>
          <w:tcPr>
            <w:tcW w:w="1843"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Размер налоговой ставки, в пределах которой предоставля-ются налоговые льготы, освобождения и иные преференции по налогам</w:t>
            </w:r>
          </w:p>
        </w:tc>
        <w:tc>
          <w:tcPr>
            <w:tcW w:w="4110"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 xml:space="preserve">Показатель (индикатор) достижения целей </w:t>
            </w:r>
            <w:r w:rsidR="002000D9" w:rsidRPr="00583554">
              <w:rPr>
                <w:rFonts w:ascii="Arial" w:hAnsi="Arial" w:cs="Arial"/>
                <w:sz w:val="24"/>
                <w:szCs w:val="24"/>
              </w:rPr>
              <w:t xml:space="preserve">муниципальных </w:t>
            </w:r>
            <w:r w:rsidRPr="00583554">
              <w:rPr>
                <w:rFonts w:ascii="Arial" w:hAnsi="Arial" w:cs="Arial"/>
                <w:sz w:val="24"/>
                <w:szCs w:val="24"/>
              </w:rPr>
              <w:t xml:space="preserve">программ </w:t>
            </w:r>
            <w:r w:rsidR="004317FB">
              <w:rPr>
                <w:rFonts w:ascii="Arial" w:hAnsi="Arial" w:cs="Arial"/>
                <w:sz w:val="24"/>
                <w:szCs w:val="24"/>
              </w:rPr>
              <w:t>Ясеновского</w:t>
            </w:r>
            <w:r w:rsidR="002000D9" w:rsidRPr="00583554">
              <w:rPr>
                <w:rFonts w:ascii="Arial" w:hAnsi="Arial" w:cs="Arial"/>
                <w:sz w:val="24"/>
                <w:szCs w:val="24"/>
              </w:rPr>
              <w:t xml:space="preserve"> сельского поселения</w:t>
            </w:r>
            <w:r w:rsidRPr="00583554">
              <w:rPr>
                <w:rFonts w:ascii="Arial" w:hAnsi="Arial" w:cs="Arial"/>
                <w:sz w:val="24"/>
                <w:szCs w:val="24"/>
              </w:rPr>
              <w:t xml:space="preserve"> и (или) целей социально-экономической политики </w:t>
            </w:r>
            <w:r w:rsidR="004317FB">
              <w:rPr>
                <w:rFonts w:ascii="Arial" w:hAnsi="Arial" w:cs="Arial"/>
                <w:sz w:val="24"/>
                <w:szCs w:val="24"/>
              </w:rPr>
              <w:t>Ясеновского</w:t>
            </w:r>
            <w:r w:rsidR="002000D9" w:rsidRPr="00583554">
              <w:rPr>
                <w:rFonts w:ascii="Arial" w:hAnsi="Arial" w:cs="Arial"/>
                <w:sz w:val="24"/>
                <w:szCs w:val="24"/>
              </w:rPr>
              <w:t xml:space="preserve"> сельского поселения</w:t>
            </w:r>
            <w:r w:rsidRPr="00583554">
              <w:rPr>
                <w:rFonts w:ascii="Arial" w:hAnsi="Arial" w:cs="Arial"/>
                <w:sz w:val="24"/>
                <w:szCs w:val="24"/>
              </w:rPr>
              <w:t xml:space="preserve">, не относящихся к </w:t>
            </w:r>
            <w:r w:rsidR="002000D9" w:rsidRPr="00583554">
              <w:rPr>
                <w:rFonts w:ascii="Arial" w:hAnsi="Arial" w:cs="Arial"/>
                <w:sz w:val="24"/>
                <w:szCs w:val="24"/>
              </w:rPr>
              <w:t xml:space="preserve">муниципальным программам </w:t>
            </w:r>
            <w:r w:rsidR="004317FB">
              <w:rPr>
                <w:rFonts w:ascii="Arial" w:hAnsi="Arial" w:cs="Arial"/>
                <w:sz w:val="24"/>
                <w:szCs w:val="24"/>
              </w:rPr>
              <w:t>Ясеновского</w:t>
            </w:r>
            <w:r w:rsidR="002000D9" w:rsidRPr="00583554">
              <w:rPr>
                <w:rFonts w:ascii="Arial" w:hAnsi="Arial" w:cs="Arial"/>
                <w:sz w:val="24"/>
                <w:szCs w:val="24"/>
              </w:rPr>
              <w:t xml:space="preserve"> сельского поселения</w:t>
            </w:r>
            <w:r w:rsidRPr="00583554">
              <w:rPr>
                <w:rFonts w:ascii="Arial" w:hAnsi="Arial" w:cs="Arial"/>
                <w:sz w:val="24"/>
                <w:szCs w:val="24"/>
              </w:rPr>
              <w:t>, в связи с предоставлением налоговых льгот, освобождений и иных преференций по налогам</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&lt;3&gt;</w:t>
            </w:r>
          </w:p>
        </w:tc>
      </w:tr>
      <w:tr w:rsidR="00DF0502" w:rsidRPr="00583554" w:rsidTr="004317FB">
        <w:tc>
          <w:tcPr>
            <w:tcW w:w="1905"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11</w:t>
            </w:r>
          </w:p>
        </w:tc>
        <w:tc>
          <w:tcPr>
            <w:tcW w:w="1559"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12</w:t>
            </w:r>
          </w:p>
        </w:tc>
        <w:tc>
          <w:tcPr>
            <w:tcW w:w="1843"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13</w:t>
            </w:r>
          </w:p>
        </w:tc>
        <w:tc>
          <w:tcPr>
            <w:tcW w:w="1701"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14</w:t>
            </w:r>
          </w:p>
        </w:tc>
        <w:tc>
          <w:tcPr>
            <w:tcW w:w="1843"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15</w:t>
            </w:r>
          </w:p>
        </w:tc>
        <w:tc>
          <w:tcPr>
            <w:tcW w:w="1843"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16</w:t>
            </w:r>
          </w:p>
        </w:tc>
        <w:tc>
          <w:tcPr>
            <w:tcW w:w="4110"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17</w:t>
            </w:r>
          </w:p>
        </w:tc>
      </w:tr>
      <w:tr w:rsidR="00DF0502" w:rsidRPr="00583554" w:rsidTr="004317FB">
        <w:tc>
          <w:tcPr>
            <w:tcW w:w="1905" w:type="dxa"/>
          </w:tcPr>
          <w:p w:rsidR="00DF0502" w:rsidRPr="00583554" w:rsidRDefault="00DF0502" w:rsidP="005D5B12">
            <w:pPr>
              <w:pStyle w:val="ConsPlusNormal"/>
              <w:rPr>
                <w:rFonts w:ascii="Arial" w:hAnsi="Arial" w:cs="Arial"/>
                <w:sz w:val="24"/>
                <w:szCs w:val="24"/>
              </w:rPr>
            </w:pPr>
          </w:p>
        </w:tc>
        <w:tc>
          <w:tcPr>
            <w:tcW w:w="1559" w:type="dxa"/>
          </w:tcPr>
          <w:p w:rsidR="00DF0502" w:rsidRPr="00583554" w:rsidRDefault="00DF0502" w:rsidP="005D5B12">
            <w:pPr>
              <w:pStyle w:val="ConsPlusNormal"/>
              <w:rPr>
                <w:rFonts w:ascii="Arial" w:hAnsi="Arial" w:cs="Arial"/>
                <w:sz w:val="24"/>
                <w:szCs w:val="24"/>
              </w:rPr>
            </w:pPr>
          </w:p>
        </w:tc>
        <w:tc>
          <w:tcPr>
            <w:tcW w:w="1843" w:type="dxa"/>
          </w:tcPr>
          <w:p w:rsidR="00DF0502" w:rsidRPr="00583554" w:rsidRDefault="00DF0502" w:rsidP="005D5B12">
            <w:pPr>
              <w:pStyle w:val="ConsPlusNormal"/>
              <w:rPr>
                <w:rFonts w:ascii="Arial" w:hAnsi="Arial" w:cs="Arial"/>
                <w:sz w:val="24"/>
                <w:szCs w:val="24"/>
              </w:rPr>
            </w:pPr>
          </w:p>
        </w:tc>
        <w:tc>
          <w:tcPr>
            <w:tcW w:w="1701" w:type="dxa"/>
          </w:tcPr>
          <w:p w:rsidR="00DF0502" w:rsidRPr="00583554" w:rsidRDefault="00DF0502" w:rsidP="005D5B12">
            <w:pPr>
              <w:pStyle w:val="ConsPlusNormal"/>
              <w:rPr>
                <w:rFonts w:ascii="Arial" w:hAnsi="Arial" w:cs="Arial"/>
                <w:sz w:val="24"/>
                <w:szCs w:val="24"/>
              </w:rPr>
            </w:pPr>
          </w:p>
        </w:tc>
        <w:tc>
          <w:tcPr>
            <w:tcW w:w="1843" w:type="dxa"/>
          </w:tcPr>
          <w:p w:rsidR="00DF0502" w:rsidRPr="00583554" w:rsidRDefault="00DF0502" w:rsidP="005D5B12">
            <w:pPr>
              <w:pStyle w:val="ConsPlusNormal"/>
              <w:rPr>
                <w:rFonts w:ascii="Arial" w:hAnsi="Arial" w:cs="Arial"/>
                <w:sz w:val="24"/>
                <w:szCs w:val="24"/>
              </w:rPr>
            </w:pPr>
          </w:p>
        </w:tc>
        <w:tc>
          <w:tcPr>
            <w:tcW w:w="1843" w:type="dxa"/>
          </w:tcPr>
          <w:p w:rsidR="00DF0502" w:rsidRPr="00583554" w:rsidRDefault="00DF0502" w:rsidP="005D5B12">
            <w:pPr>
              <w:pStyle w:val="ConsPlusNormal"/>
              <w:rPr>
                <w:rFonts w:ascii="Arial" w:hAnsi="Arial" w:cs="Arial"/>
                <w:sz w:val="24"/>
                <w:szCs w:val="24"/>
              </w:rPr>
            </w:pPr>
          </w:p>
        </w:tc>
        <w:tc>
          <w:tcPr>
            <w:tcW w:w="4110" w:type="dxa"/>
          </w:tcPr>
          <w:p w:rsidR="00DF0502" w:rsidRPr="00583554" w:rsidRDefault="00DF0502" w:rsidP="005D5B12">
            <w:pPr>
              <w:pStyle w:val="ConsPlusNormal"/>
              <w:rPr>
                <w:rFonts w:ascii="Arial" w:hAnsi="Arial" w:cs="Arial"/>
                <w:sz w:val="24"/>
                <w:szCs w:val="24"/>
              </w:rPr>
            </w:pPr>
          </w:p>
        </w:tc>
      </w:tr>
    </w:tbl>
    <w:p w:rsidR="00DF0502" w:rsidRPr="00583554" w:rsidRDefault="00DF0502" w:rsidP="00981843">
      <w:pPr>
        <w:pStyle w:val="ConsPlusNormal"/>
        <w:ind w:firstLine="540"/>
        <w:jc w:val="right"/>
        <w:rPr>
          <w:rFonts w:ascii="Arial" w:hAnsi="Arial" w:cs="Arial"/>
          <w:sz w:val="24"/>
          <w:szCs w:val="24"/>
        </w:rPr>
      </w:pPr>
      <w:r w:rsidRPr="00583554">
        <w:rPr>
          <w:rFonts w:ascii="Arial" w:hAnsi="Arial" w:cs="Arial"/>
          <w:sz w:val="24"/>
          <w:szCs w:val="24"/>
        </w:rPr>
        <w:t>Продолжение таблицы</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1417"/>
        <w:gridCol w:w="1134"/>
        <w:gridCol w:w="1134"/>
        <w:gridCol w:w="1134"/>
        <w:gridCol w:w="1134"/>
        <w:gridCol w:w="992"/>
        <w:gridCol w:w="1134"/>
        <w:gridCol w:w="993"/>
        <w:gridCol w:w="1275"/>
        <w:gridCol w:w="1134"/>
        <w:gridCol w:w="1701"/>
      </w:tblGrid>
      <w:tr w:rsidR="00DF0502" w:rsidRPr="00583554" w:rsidTr="004317FB">
        <w:tc>
          <w:tcPr>
            <w:tcW w:w="3039" w:type="dxa"/>
            <w:gridSpan w:val="2"/>
          </w:tcPr>
          <w:p w:rsidR="002000D9" w:rsidRPr="00583554" w:rsidRDefault="00DF0502" w:rsidP="002000D9">
            <w:pPr>
              <w:pStyle w:val="ConsPlusNormal"/>
              <w:jc w:val="center"/>
              <w:rPr>
                <w:rFonts w:ascii="Arial" w:hAnsi="Arial" w:cs="Arial"/>
                <w:sz w:val="24"/>
                <w:szCs w:val="24"/>
              </w:rPr>
            </w:pPr>
            <w:r w:rsidRPr="00583554">
              <w:rPr>
                <w:rFonts w:ascii="Arial" w:hAnsi="Arial" w:cs="Arial"/>
                <w:sz w:val="24"/>
                <w:szCs w:val="24"/>
              </w:rPr>
              <w:t xml:space="preserve">Целевые характеристики </w:t>
            </w:r>
            <w:r w:rsidRPr="00583554">
              <w:rPr>
                <w:rFonts w:ascii="Arial" w:hAnsi="Arial" w:cs="Arial"/>
                <w:sz w:val="24"/>
                <w:szCs w:val="24"/>
              </w:rPr>
              <w:lastRenderedPageBreak/>
              <w:t xml:space="preserve">налоговых расходов, </w:t>
            </w:r>
            <w:r w:rsidR="002000D9" w:rsidRPr="00583554">
              <w:rPr>
                <w:rFonts w:ascii="Arial" w:hAnsi="Arial" w:cs="Arial"/>
                <w:sz w:val="24"/>
                <w:szCs w:val="24"/>
              </w:rPr>
              <w:t>установленных нормативно-правовыми актами</w:t>
            </w:r>
          </w:p>
          <w:p w:rsidR="00DF0502" w:rsidRPr="00583554" w:rsidRDefault="004317FB" w:rsidP="002000D9">
            <w:pPr>
              <w:pStyle w:val="ConsPlusNormal"/>
              <w:jc w:val="center"/>
              <w:rPr>
                <w:rFonts w:ascii="Arial" w:hAnsi="Arial" w:cs="Arial"/>
                <w:sz w:val="24"/>
                <w:szCs w:val="24"/>
              </w:rPr>
            </w:pPr>
            <w:r>
              <w:rPr>
                <w:rFonts w:ascii="Arial" w:hAnsi="Arial" w:cs="Arial"/>
                <w:sz w:val="24"/>
                <w:szCs w:val="24"/>
              </w:rPr>
              <w:t>Ясеновского</w:t>
            </w:r>
            <w:r w:rsidR="002000D9" w:rsidRPr="00583554">
              <w:rPr>
                <w:rFonts w:ascii="Arial" w:hAnsi="Arial" w:cs="Arial"/>
                <w:sz w:val="24"/>
                <w:szCs w:val="24"/>
              </w:rPr>
              <w:t xml:space="preserve"> сельского поселения Калачеевского муниципального района</w:t>
            </w:r>
          </w:p>
        </w:tc>
        <w:tc>
          <w:tcPr>
            <w:tcW w:w="11765" w:type="dxa"/>
            <w:gridSpan w:val="10"/>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lastRenderedPageBreak/>
              <w:t>Фискальные характеристики</w:t>
            </w:r>
          </w:p>
          <w:p w:rsidR="002000D9" w:rsidRPr="00583554" w:rsidRDefault="00DF0502" w:rsidP="002000D9">
            <w:pPr>
              <w:pStyle w:val="ConsPlusNormal"/>
              <w:jc w:val="center"/>
              <w:rPr>
                <w:rFonts w:ascii="Arial" w:hAnsi="Arial" w:cs="Arial"/>
                <w:sz w:val="24"/>
                <w:szCs w:val="24"/>
              </w:rPr>
            </w:pPr>
            <w:r w:rsidRPr="00583554">
              <w:rPr>
                <w:rFonts w:ascii="Arial" w:hAnsi="Arial" w:cs="Arial"/>
                <w:sz w:val="24"/>
                <w:szCs w:val="24"/>
              </w:rPr>
              <w:lastRenderedPageBreak/>
              <w:t xml:space="preserve">налоговых расходов, </w:t>
            </w:r>
            <w:r w:rsidR="002000D9" w:rsidRPr="00583554">
              <w:rPr>
                <w:rFonts w:ascii="Arial" w:hAnsi="Arial" w:cs="Arial"/>
                <w:sz w:val="24"/>
                <w:szCs w:val="24"/>
              </w:rPr>
              <w:t>установленных нормативно-правовыми актами</w:t>
            </w:r>
          </w:p>
          <w:p w:rsidR="00DF0502" w:rsidRPr="00583554" w:rsidRDefault="004317FB" w:rsidP="002000D9">
            <w:pPr>
              <w:pStyle w:val="ConsPlusNormal"/>
              <w:jc w:val="center"/>
              <w:rPr>
                <w:rFonts w:ascii="Arial" w:hAnsi="Arial" w:cs="Arial"/>
                <w:sz w:val="24"/>
                <w:szCs w:val="24"/>
              </w:rPr>
            </w:pPr>
            <w:r>
              <w:rPr>
                <w:rFonts w:ascii="Arial" w:hAnsi="Arial" w:cs="Arial"/>
                <w:sz w:val="24"/>
                <w:szCs w:val="24"/>
              </w:rPr>
              <w:t>Ясеновского</w:t>
            </w:r>
            <w:r w:rsidR="002000D9" w:rsidRPr="00583554">
              <w:rPr>
                <w:rFonts w:ascii="Arial" w:hAnsi="Arial" w:cs="Arial"/>
                <w:sz w:val="24"/>
                <w:szCs w:val="24"/>
              </w:rPr>
              <w:t xml:space="preserve"> сельского поселения Калачеевского муниципального района</w:t>
            </w:r>
          </w:p>
        </w:tc>
      </w:tr>
      <w:tr w:rsidR="00DF0502" w:rsidRPr="00583554" w:rsidTr="004317FB">
        <w:tc>
          <w:tcPr>
            <w:tcW w:w="1622" w:type="dxa"/>
            <w:vMerge w:val="restart"/>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lastRenderedPageBreak/>
              <w:t xml:space="preserve">Код вида экономичес-кой деятельности (по ОКВЭД), к которому относится налоговый расход </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&lt;4&gt;</w:t>
            </w:r>
          </w:p>
        </w:tc>
        <w:tc>
          <w:tcPr>
            <w:tcW w:w="1417" w:type="dxa"/>
            <w:vMerge w:val="restart"/>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 xml:space="preserve">Принадлеж-ность налогового расхода к группе полномочий </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&lt;5&gt;</w:t>
            </w:r>
          </w:p>
        </w:tc>
        <w:tc>
          <w:tcPr>
            <w:tcW w:w="2268" w:type="dxa"/>
            <w:gridSpan w:val="2"/>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Объем налоговых льгот, освобождений и иных преференций, предоставленных для плательщиков налогов, в соответствии с</w:t>
            </w:r>
          </w:p>
          <w:p w:rsidR="00DF0502" w:rsidRPr="00583554" w:rsidRDefault="002000D9" w:rsidP="005D5B12">
            <w:pPr>
              <w:pStyle w:val="ConsPlusNormal"/>
              <w:jc w:val="center"/>
              <w:rPr>
                <w:rFonts w:ascii="Arial" w:hAnsi="Arial" w:cs="Arial"/>
                <w:sz w:val="24"/>
                <w:szCs w:val="24"/>
              </w:rPr>
            </w:pPr>
            <w:r w:rsidRPr="00583554">
              <w:rPr>
                <w:rFonts w:ascii="Arial" w:hAnsi="Arial" w:cs="Arial"/>
                <w:sz w:val="24"/>
                <w:szCs w:val="24"/>
              </w:rPr>
              <w:t xml:space="preserve">НПА </w:t>
            </w:r>
            <w:r w:rsidR="004317FB">
              <w:rPr>
                <w:rFonts w:ascii="Arial" w:hAnsi="Arial" w:cs="Arial"/>
                <w:sz w:val="24"/>
                <w:szCs w:val="24"/>
              </w:rPr>
              <w:t>Ясеновского</w:t>
            </w:r>
            <w:r w:rsidRPr="00583554">
              <w:rPr>
                <w:rFonts w:ascii="Arial" w:hAnsi="Arial" w:cs="Arial"/>
                <w:sz w:val="24"/>
                <w:szCs w:val="24"/>
              </w:rPr>
              <w:t xml:space="preserve"> сельского поселения</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 xml:space="preserve"> (тыс. рублей)</w:t>
            </w:r>
          </w:p>
        </w:tc>
        <w:tc>
          <w:tcPr>
            <w:tcW w:w="2268" w:type="dxa"/>
            <w:gridSpan w:val="2"/>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 xml:space="preserve">Оценка объема предоставленных налоговых льгот, освобождений и иных преференций для плательщиков налогов </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(тыс. рублей)</w:t>
            </w:r>
          </w:p>
        </w:tc>
        <w:tc>
          <w:tcPr>
            <w:tcW w:w="3119" w:type="dxa"/>
            <w:gridSpan w:val="3"/>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 xml:space="preserve">Прогноз объема предоставленных налоговых льгот, освобождений и иных преференций для плательщиков налогов </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(тыс. рублей)</w:t>
            </w:r>
          </w:p>
        </w:tc>
        <w:tc>
          <w:tcPr>
            <w:tcW w:w="2409" w:type="dxa"/>
            <w:gridSpan w:val="2"/>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 xml:space="preserve">Численность плательщиков налогов, воспользовавшихся налоговой льготой, освобождением и иной преференцией, установленными </w:t>
            </w:r>
          </w:p>
          <w:p w:rsidR="00DF0502" w:rsidRPr="00583554" w:rsidRDefault="002000D9" w:rsidP="005D5B12">
            <w:pPr>
              <w:pStyle w:val="ConsPlusNormal"/>
              <w:jc w:val="center"/>
              <w:rPr>
                <w:rFonts w:ascii="Arial" w:hAnsi="Arial" w:cs="Arial"/>
                <w:sz w:val="24"/>
                <w:szCs w:val="24"/>
              </w:rPr>
            </w:pPr>
            <w:r w:rsidRPr="00583554">
              <w:rPr>
                <w:rFonts w:ascii="Arial" w:hAnsi="Arial" w:cs="Arial"/>
                <w:sz w:val="24"/>
                <w:szCs w:val="24"/>
              </w:rPr>
              <w:t xml:space="preserve">НПА </w:t>
            </w:r>
            <w:r w:rsidR="004317FB">
              <w:rPr>
                <w:rFonts w:ascii="Arial" w:hAnsi="Arial" w:cs="Arial"/>
                <w:sz w:val="24"/>
                <w:szCs w:val="24"/>
              </w:rPr>
              <w:t>Ясеновского</w:t>
            </w:r>
            <w:r w:rsidRPr="00583554">
              <w:rPr>
                <w:rFonts w:ascii="Arial" w:hAnsi="Arial" w:cs="Arial"/>
                <w:sz w:val="24"/>
                <w:szCs w:val="24"/>
              </w:rPr>
              <w:t xml:space="preserve"> сельского поселения</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(единиц)</w:t>
            </w:r>
          </w:p>
        </w:tc>
        <w:tc>
          <w:tcPr>
            <w:tcW w:w="1701" w:type="dxa"/>
            <w:vMerge w:val="restart"/>
          </w:tcPr>
          <w:p w:rsidR="00DF0502" w:rsidRPr="00583554" w:rsidRDefault="004317FB" w:rsidP="005D5B12">
            <w:pPr>
              <w:pStyle w:val="ConsPlusNormal"/>
              <w:jc w:val="center"/>
              <w:rPr>
                <w:rFonts w:ascii="Arial" w:hAnsi="Arial" w:cs="Arial"/>
                <w:sz w:val="24"/>
                <w:szCs w:val="24"/>
              </w:rPr>
            </w:pPr>
            <w:r>
              <w:rPr>
                <w:rFonts w:ascii="Arial" w:hAnsi="Arial" w:cs="Arial"/>
                <w:sz w:val="24"/>
                <w:szCs w:val="24"/>
              </w:rPr>
              <w:t>Резуль</w:t>
            </w:r>
            <w:r w:rsidR="00DF0502" w:rsidRPr="00583554">
              <w:rPr>
                <w:rFonts w:ascii="Arial" w:hAnsi="Arial" w:cs="Arial"/>
                <w:sz w:val="24"/>
                <w:szCs w:val="24"/>
              </w:rPr>
              <w:t>таты оценки эффектив-ности налогового расхода</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&lt;6&gt;</w:t>
            </w:r>
          </w:p>
        </w:tc>
      </w:tr>
      <w:tr w:rsidR="00DF0502" w:rsidRPr="00583554" w:rsidTr="004317FB">
        <w:tc>
          <w:tcPr>
            <w:tcW w:w="1622" w:type="dxa"/>
            <w:vMerge/>
          </w:tcPr>
          <w:p w:rsidR="00DF0502" w:rsidRPr="00583554" w:rsidRDefault="00DF0502" w:rsidP="005D5B12">
            <w:pPr>
              <w:rPr>
                <w:rFonts w:ascii="Arial" w:hAnsi="Arial" w:cs="Arial"/>
              </w:rPr>
            </w:pPr>
          </w:p>
        </w:tc>
        <w:tc>
          <w:tcPr>
            <w:tcW w:w="1417" w:type="dxa"/>
            <w:vMerge/>
          </w:tcPr>
          <w:p w:rsidR="00DF0502" w:rsidRPr="00583554" w:rsidRDefault="00DF0502" w:rsidP="005D5B12">
            <w:pPr>
              <w:rPr>
                <w:rFonts w:ascii="Arial" w:hAnsi="Arial" w:cs="Arial"/>
              </w:rPr>
            </w:pPr>
          </w:p>
        </w:tc>
        <w:tc>
          <w:tcPr>
            <w:tcW w:w="1134"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за год, пред-шест-вующий отчет-ному году</w:t>
            </w:r>
          </w:p>
        </w:tc>
        <w:tc>
          <w:tcPr>
            <w:tcW w:w="1134"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за отчет-ный год</w:t>
            </w:r>
          </w:p>
        </w:tc>
        <w:tc>
          <w:tcPr>
            <w:tcW w:w="1134"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на текущий финансо-вый год</w:t>
            </w:r>
          </w:p>
        </w:tc>
        <w:tc>
          <w:tcPr>
            <w:tcW w:w="1134"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на очеред-ной финан-совый год</w:t>
            </w:r>
          </w:p>
        </w:tc>
        <w:tc>
          <w:tcPr>
            <w:tcW w:w="992"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на 1-й год плано-вого периода</w:t>
            </w:r>
          </w:p>
        </w:tc>
        <w:tc>
          <w:tcPr>
            <w:tcW w:w="1134"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на 2-й год планово-го периода</w:t>
            </w:r>
          </w:p>
        </w:tc>
        <w:tc>
          <w:tcPr>
            <w:tcW w:w="993"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на 3-й год плано-вого периода</w:t>
            </w:r>
          </w:p>
        </w:tc>
        <w:tc>
          <w:tcPr>
            <w:tcW w:w="1275"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за год, предшест-вующий отчетному году</w:t>
            </w:r>
          </w:p>
        </w:tc>
        <w:tc>
          <w:tcPr>
            <w:tcW w:w="1134"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за отчетный год</w:t>
            </w:r>
          </w:p>
        </w:tc>
        <w:tc>
          <w:tcPr>
            <w:tcW w:w="1701" w:type="dxa"/>
            <w:vMerge/>
          </w:tcPr>
          <w:p w:rsidR="00DF0502" w:rsidRPr="00583554" w:rsidRDefault="00DF0502" w:rsidP="005D5B12">
            <w:pPr>
              <w:rPr>
                <w:rFonts w:ascii="Arial" w:hAnsi="Arial" w:cs="Arial"/>
              </w:rPr>
            </w:pPr>
          </w:p>
        </w:tc>
      </w:tr>
      <w:tr w:rsidR="00DF0502" w:rsidRPr="00583554" w:rsidTr="004317FB">
        <w:tc>
          <w:tcPr>
            <w:tcW w:w="1622"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18</w:t>
            </w:r>
          </w:p>
        </w:tc>
        <w:tc>
          <w:tcPr>
            <w:tcW w:w="1417"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19</w:t>
            </w:r>
          </w:p>
        </w:tc>
        <w:tc>
          <w:tcPr>
            <w:tcW w:w="1134"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20</w:t>
            </w:r>
          </w:p>
        </w:tc>
        <w:tc>
          <w:tcPr>
            <w:tcW w:w="1134"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21</w:t>
            </w:r>
          </w:p>
        </w:tc>
        <w:tc>
          <w:tcPr>
            <w:tcW w:w="1134"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22</w:t>
            </w:r>
          </w:p>
        </w:tc>
        <w:tc>
          <w:tcPr>
            <w:tcW w:w="1134"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23</w:t>
            </w:r>
          </w:p>
        </w:tc>
        <w:tc>
          <w:tcPr>
            <w:tcW w:w="992"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24</w:t>
            </w:r>
          </w:p>
        </w:tc>
        <w:tc>
          <w:tcPr>
            <w:tcW w:w="1134"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25</w:t>
            </w:r>
          </w:p>
        </w:tc>
        <w:tc>
          <w:tcPr>
            <w:tcW w:w="993"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26</w:t>
            </w:r>
          </w:p>
        </w:tc>
        <w:tc>
          <w:tcPr>
            <w:tcW w:w="1275"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27</w:t>
            </w:r>
          </w:p>
        </w:tc>
        <w:tc>
          <w:tcPr>
            <w:tcW w:w="1134"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28</w:t>
            </w:r>
          </w:p>
        </w:tc>
        <w:tc>
          <w:tcPr>
            <w:tcW w:w="1701"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29</w:t>
            </w:r>
          </w:p>
        </w:tc>
      </w:tr>
      <w:tr w:rsidR="00DF0502" w:rsidRPr="00583554" w:rsidTr="004317FB">
        <w:tc>
          <w:tcPr>
            <w:tcW w:w="1622" w:type="dxa"/>
          </w:tcPr>
          <w:p w:rsidR="00DF0502" w:rsidRPr="00583554" w:rsidRDefault="00DF0502" w:rsidP="005D5B12">
            <w:pPr>
              <w:pStyle w:val="ConsPlusNormal"/>
              <w:rPr>
                <w:rFonts w:ascii="Arial" w:hAnsi="Arial" w:cs="Arial"/>
                <w:sz w:val="24"/>
                <w:szCs w:val="24"/>
              </w:rPr>
            </w:pPr>
          </w:p>
        </w:tc>
        <w:tc>
          <w:tcPr>
            <w:tcW w:w="1417" w:type="dxa"/>
          </w:tcPr>
          <w:p w:rsidR="00DF0502" w:rsidRPr="00583554" w:rsidRDefault="00DF0502" w:rsidP="005D5B12">
            <w:pPr>
              <w:pStyle w:val="ConsPlusNormal"/>
              <w:rPr>
                <w:rFonts w:ascii="Arial" w:hAnsi="Arial" w:cs="Arial"/>
                <w:sz w:val="24"/>
                <w:szCs w:val="24"/>
              </w:rPr>
            </w:pPr>
          </w:p>
        </w:tc>
        <w:tc>
          <w:tcPr>
            <w:tcW w:w="1134" w:type="dxa"/>
          </w:tcPr>
          <w:p w:rsidR="00DF0502" w:rsidRPr="00583554" w:rsidRDefault="00DF0502" w:rsidP="005D5B12">
            <w:pPr>
              <w:pStyle w:val="ConsPlusNormal"/>
              <w:rPr>
                <w:rFonts w:ascii="Arial" w:hAnsi="Arial" w:cs="Arial"/>
                <w:sz w:val="24"/>
                <w:szCs w:val="24"/>
              </w:rPr>
            </w:pPr>
          </w:p>
        </w:tc>
        <w:tc>
          <w:tcPr>
            <w:tcW w:w="1134" w:type="dxa"/>
          </w:tcPr>
          <w:p w:rsidR="00DF0502" w:rsidRPr="00583554" w:rsidRDefault="00DF0502" w:rsidP="005D5B12">
            <w:pPr>
              <w:pStyle w:val="ConsPlusNormal"/>
              <w:rPr>
                <w:rFonts w:ascii="Arial" w:hAnsi="Arial" w:cs="Arial"/>
                <w:sz w:val="24"/>
                <w:szCs w:val="24"/>
              </w:rPr>
            </w:pPr>
          </w:p>
        </w:tc>
        <w:tc>
          <w:tcPr>
            <w:tcW w:w="1134" w:type="dxa"/>
          </w:tcPr>
          <w:p w:rsidR="00DF0502" w:rsidRPr="00583554" w:rsidRDefault="00DF0502" w:rsidP="005D5B12">
            <w:pPr>
              <w:pStyle w:val="ConsPlusNormal"/>
              <w:rPr>
                <w:rFonts w:ascii="Arial" w:hAnsi="Arial" w:cs="Arial"/>
                <w:sz w:val="24"/>
                <w:szCs w:val="24"/>
              </w:rPr>
            </w:pPr>
          </w:p>
        </w:tc>
        <w:tc>
          <w:tcPr>
            <w:tcW w:w="1134" w:type="dxa"/>
          </w:tcPr>
          <w:p w:rsidR="00DF0502" w:rsidRPr="00583554" w:rsidRDefault="00DF0502" w:rsidP="005D5B12">
            <w:pPr>
              <w:pStyle w:val="ConsPlusNormal"/>
              <w:rPr>
                <w:rFonts w:ascii="Arial" w:hAnsi="Arial" w:cs="Arial"/>
                <w:sz w:val="24"/>
                <w:szCs w:val="24"/>
              </w:rPr>
            </w:pPr>
          </w:p>
        </w:tc>
        <w:tc>
          <w:tcPr>
            <w:tcW w:w="992" w:type="dxa"/>
          </w:tcPr>
          <w:p w:rsidR="00DF0502" w:rsidRPr="00583554" w:rsidRDefault="00DF0502" w:rsidP="005D5B12">
            <w:pPr>
              <w:pStyle w:val="ConsPlusNormal"/>
              <w:rPr>
                <w:rFonts w:ascii="Arial" w:hAnsi="Arial" w:cs="Arial"/>
                <w:sz w:val="24"/>
                <w:szCs w:val="24"/>
              </w:rPr>
            </w:pPr>
          </w:p>
        </w:tc>
        <w:tc>
          <w:tcPr>
            <w:tcW w:w="1134" w:type="dxa"/>
          </w:tcPr>
          <w:p w:rsidR="00DF0502" w:rsidRPr="00583554" w:rsidRDefault="00DF0502" w:rsidP="005D5B12">
            <w:pPr>
              <w:pStyle w:val="ConsPlusNormal"/>
              <w:rPr>
                <w:rFonts w:ascii="Arial" w:hAnsi="Arial" w:cs="Arial"/>
                <w:sz w:val="24"/>
                <w:szCs w:val="24"/>
              </w:rPr>
            </w:pPr>
          </w:p>
        </w:tc>
        <w:tc>
          <w:tcPr>
            <w:tcW w:w="993" w:type="dxa"/>
          </w:tcPr>
          <w:p w:rsidR="00DF0502" w:rsidRPr="00583554" w:rsidRDefault="00DF0502" w:rsidP="005D5B12">
            <w:pPr>
              <w:pStyle w:val="ConsPlusNormal"/>
              <w:rPr>
                <w:rFonts w:ascii="Arial" w:hAnsi="Arial" w:cs="Arial"/>
                <w:sz w:val="24"/>
                <w:szCs w:val="24"/>
              </w:rPr>
            </w:pPr>
          </w:p>
        </w:tc>
        <w:tc>
          <w:tcPr>
            <w:tcW w:w="1275" w:type="dxa"/>
          </w:tcPr>
          <w:p w:rsidR="00DF0502" w:rsidRPr="00583554" w:rsidRDefault="00DF0502" w:rsidP="005D5B12">
            <w:pPr>
              <w:pStyle w:val="ConsPlusNormal"/>
              <w:rPr>
                <w:rFonts w:ascii="Arial" w:hAnsi="Arial" w:cs="Arial"/>
                <w:sz w:val="24"/>
                <w:szCs w:val="24"/>
              </w:rPr>
            </w:pPr>
          </w:p>
        </w:tc>
        <w:tc>
          <w:tcPr>
            <w:tcW w:w="1134" w:type="dxa"/>
          </w:tcPr>
          <w:p w:rsidR="00DF0502" w:rsidRPr="00583554" w:rsidRDefault="00DF0502" w:rsidP="005D5B12">
            <w:pPr>
              <w:pStyle w:val="ConsPlusNormal"/>
              <w:rPr>
                <w:rFonts w:ascii="Arial" w:hAnsi="Arial" w:cs="Arial"/>
                <w:sz w:val="24"/>
                <w:szCs w:val="24"/>
              </w:rPr>
            </w:pPr>
          </w:p>
        </w:tc>
        <w:tc>
          <w:tcPr>
            <w:tcW w:w="1701" w:type="dxa"/>
          </w:tcPr>
          <w:p w:rsidR="00DF0502" w:rsidRPr="00583554" w:rsidRDefault="00DF0502" w:rsidP="005D5B12">
            <w:pPr>
              <w:pStyle w:val="ConsPlusNormal"/>
              <w:rPr>
                <w:rFonts w:ascii="Arial" w:hAnsi="Arial" w:cs="Arial"/>
                <w:sz w:val="24"/>
                <w:szCs w:val="24"/>
              </w:rPr>
            </w:pPr>
          </w:p>
        </w:tc>
      </w:tr>
    </w:tbl>
    <w:p w:rsidR="00DF0502" w:rsidRPr="00583554" w:rsidRDefault="00DF0502" w:rsidP="00247092">
      <w:pPr>
        <w:pStyle w:val="ConsPlusNormal"/>
        <w:ind w:firstLine="540"/>
        <w:jc w:val="both"/>
        <w:rPr>
          <w:rFonts w:ascii="Arial" w:hAnsi="Arial" w:cs="Arial"/>
          <w:sz w:val="24"/>
          <w:szCs w:val="24"/>
        </w:rPr>
      </w:pPr>
      <w:bookmarkStart w:id="5" w:name="P308"/>
      <w:bookmarkEnd w:id="5"/>
      <w:r w:rsidRPr="00583554">
        <w:rPr>
          <w:rFonts w:ascii="Arial" w:hAnsi="Arial" w:cs="Arial"/>
          <w:sz w:val="24"/>
          <w:szCs w:val="24"/>
        </w:rPr>
        <w:t>1. В качестве целевой категории плательщиков налогов, для которых предусмотрены налоговые льготы, освобождения и иные преференции, могут указываться юридические лица и (или) индивидуальные предприниматели и (или) физические лица.</w:t>
      </w:r>
    </w:p>
    <w:p w:rsidR="00DF0502" w:rsidRPr="00583554" w:rsidRDefault="00247092" w:rsidP="00247092">
      <w:pPr>
        <w:pStyle w:val="ConsPlusNormal"/>
        <w:ind w:firstLine="540"/>
        <w:jc w:val="both"/>
        <w:rPr>
          <w:rFonts w:ascii="Arial" w:hAnsi="Arial" w:cs="Arial"/>
          <w:sz w:val="24"/>
          <w:szCs w:val="24"/>
        </w:rPr>
      </w:pPr>
      <w:bookmarkStart w:id="6" w:name="P309"/>
      <w:bookmarkEnd w:id="6"/>
      <w:r w:rsidRPr="00583554">
        <w:rPr>
          <w:rFonts w:ascii="Arial" w:hAnsi="Arial" w:cs="Arial"/>
          <w:sz w:val="24"/>
          <w:szCs w:val="24"/>
        </w:rPr>
        <w:t xml:space="preserve">2. </w:t>
      </w:r>
      <w:r w:rsidR="00DF0502" w:rsidRPr="00583554">
        <w:rPr>
          <w:rFonts w:ascii="Arial" w:hAnsi="Arial" w:cs="Arial"/>
          <w:sz w:val="24"/>
          <w:szCs w:val="24"/>
        </w:rPr>
        <w:t>Целевая категория налогового расхода (стимулирующая, социальная, техническая) указывается в соответствии с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p>
    <w:p w:rsidR="00DF0502" w:rsidRPr="00583554" w:rsidRDefault="00DF0502" w:rsidP="00247092">
      <w:pPr>
        <w:pStyle w:val="ConsPlusNormal"/>
        <w:ind w:firstLine="540"/>
        <w:jc w:val="both"/>
        <w:rPr>
          <w:rFonts w:ascii="Arial" w:hAnsi="Arial" w:cs="Arial"/>
          <w:sz w:val="24"/>
          <w:szCs w:val="24"/>
        </w:rPr>
      </w:pPr>
      <w:bookmarkStart w:id="7" w:name="P310"/>
      <w:bookmarkEnd w:id="7"/>
      <w:r w:rsidRPr="00583554">
        <w:rPr>
          <w:rFonts w:ascii="Arial" w:hAnsi="Arial" w:cs="Arial"/>
          <w:sz w:val="24"/>
          <w:szCs w:val="24"/>
        </w:rPr>
        <w:t xml:space="preserve">3. Указываются: наименование </w:t>
      </w:r>
      <w:r w:rsidR="006D434E" w:rsidRPr="00583554">
        <w:rPr>
          <w:rFonts w:ascii="Arial" w:hAnsi="Arial" w:cs="Arial"/>
          <w:sz w:val="24"/>
          <w:szCs w:val="24"/>
        </w:rPr>
        <w:t>муниципальной</w:t>
      </w:r>
      <w:r w:rsidRPr="00583554">
        <w:rPr>
          <w:rFonts w:ascii="Arial" w:hAnsi="Arial" w:cs="Arial"/>
          <w:sz w:val="24"/>
          <w:szCs w:val="24"/>
        </w:rPr>
        <w:t xml:space="preserve"> программы </w:t>
      </w:r>
      <w:r w:rsidR="004317FB">
        <w:rPr>
          <w:rFonts w:ascii="Arial" w:hAnsi="Arial" w:cs="Arial"/>
          <w:sz w:val="24"/>
          <w:szCs w:val="24"/>
        </w:rPr>
        <w:t>Ясеновского</w:t>
      </w:r>
      <w:r w:rsidR="006D434E" w:rsidRPr="00583554">
        <w:rPr>
          <w:rFonts w:ascii="Arial" w:hAnsi="Arial" w:cs="Arial"/>
          <w:sz w:val="24"/>
          <w:szCs w:val="24"/>
        </w:rPr>
        <w:t xml:space="preserve"> сельского поселения Калачеевского муниципального района </w:t>
      </w:r>
      <w:r w:rsidRPr="00583554">
        <w:rPr>
          <w:rFonts w:ascii="Arial" w:hAnsi="Arial" w:cs="Arial"/>
          <w:sz w:val="24"/>
          <w:szCs w:val="24"/>
        </w:rPr>
        <w:t xml:space="preserve">Воронежской области (подпрограммы, основного мероприятия), наименование показателя (индикатора) достижения целей государственной программы Воронежской области и (или) целей социально-экономической политики Воронежской области, не относящихся к </w:t>
      </w:r>
      <w:r w:rsidR="00E40938" w:rsidRPr="00583554">
        <w:rPr>
          <w:rFonts w:ascii="Arial" w:hAnsi="Arial" w:cs="Arial"/>
          <w:sz w:val="24"/>
          <w:szCs w:val="24"/>
        </w:rPr>
        <w:t xml:space="preserve">муниципальным </w:t>
      </w:r>
      <w:r w:rsidRPr="00583554">
        <w:rPr>
          <w:rFonts w:ascii="Arial" w:hAnsi="Arial" w:cs="Arial"/>
          <w:sz w:val="24"/>
          <w:szCs w:val="24"/>
        </w:rPr>
        <w:t xml:space="preserve"> программам </w:t>
      </w:r>
      <w:r w:rsidR="004317FB">
        <w:rPr>
          <w:rFonts w:ascii="Arial" w:hAnsi="Arial" w:cs="Arial"/>
          <w:sz w:val="24"/>
          <w:szCs w:val="24"/>
        </w:rPr>
        <w:t>Ясеновского</w:t>
      </w:r>
      <w:r w:rsidR="00E40938" w:rsidRPr="00583554">
        <w:rPr>
          <w:rFonts w:ascii="Arial" w:hAnsi="Arial" w:cs="Arial"/>
          <w:sz w:val="24"/>
          <w:szCs w:val="24"/>
        </w:rPr>
        <w:t xml:space="preserve"> сельского поселения Калачеевского муниципального района </w:t>
      </w:r>
      <w:r w:rsidRPr="00583554">
        <w:rPr>
          <w:rFonts w:ascii="Arial" w:hAnsi="Arial" w:cs="Arial"/>
          <w:sz w:val="24"/>
          <w:szCs w:val="24"/>
        </w:rPr>
        <w:t xml:space="preserve">Воронежской области, за отчетный период. </w:t>
      </w:r>
    </w:p>
    <w:p w:rsidR="00DF0502" w:rsidRPr="00583554" w:rsidRDefault="00DF0502" w:rsidP="00247092">
      <w:pPr>
        <w:pStyle w:val="ConsPlusNormal"/>
        <w:ind w:firstLine="540"/>
        <w:jc w:val="both"/>
        <w:rPr>
          <w:rFonts w:ascii="Arial" w:hAnsi="Arial" w:cs="Arial"/>
          <w:sz w:val="24"/>
          <w:szCs w:val="24"/>
        </w:rPr>
      </w:pPr>
      <w:r w:rsidRPr="00583554">
        <w:rPr>
          <w:rFonts w:ascii="Arial" w:hAnsi="Arial" w:cs="Arial"/>
          <w:sz w:val="24"/>
          <w:szCs w:val="24"/>
        </w:rPr>
        <w:t>4. ОКВЭД указывается, если налоговый расход обусловлен налоговыми льготами, освобождениями и иными преференциями для отдельных видов экономической деятельности.</w:t>
      </w:r>
    </w:p>
    <w:p w:rsidR="00DF0502" w:rsidRPr="00583554" w:rsidRDefault="00DF0502" w:rsidP="00247092">
      <w:pPr>
        <w:pStyle w:val="ConsPlusNormal"/>
        <w:ind w:firstLine="540"/>
        <w:jc w:val="both"/>
        <w:rPr>
          <w:rFonts w:ascii="Arial" w:hAnsi="Arial" w:cs="Arial"/>
          <w:sz w:val="24"/>
          <w:szCs w:val="24"/>
        </w:rPr>
      </w:pPr>
      <w:bookmarkStart w:id="8" w:name="P311"/>
      <w:bookmarkEnd w:id="8"/>
      <w:r w:rsidRPr="00583554">
        <w:rPr>
          <w:rFonts w:ascii="Arial" w:hAnsi="Arial" w:cs="Arial"/>
          <w:sz w:val="24"/>
          <w:szCs w:val="24"/>
        </w:rPr>
        <w:t>5. Группа полномочий устанавливается в соответствии с методикой распределения дотаций, утвержденной постановлением Правительства Российской Федерации от 22.11.2004 № 670 «О распределении дотаций на выравнивание бюджетной обеспеченности субъектов Российской Федерации».</w:t>
      </w:r>
    </w:p>
    <w:p w:rsidR="00DF0502" w:rsidRPr="00583554" w:rsidRDefault="00DF0502" w:rsidP="00247092">
      <w:pPr>
        <w:pStyle w:val="ConsPlusNormal"/>
        <w:ind w:firstLine="540"/>
        <w:jc w:val="both"/>
        <w:rPr>
          <w:rFonts w:ascii="Arial" w:hAnsi="Arial" w:cs="Arial"/>
          <w:sz w:val="24"/>
          <w:szCs w:val="24"/>
        </w:rPr>
      </w:pPr>
      <w:bookmarkStart w:id="9" w:name="P312"/>
      <w:bookmarkEnd w:id="9"/>
      <w:r w:rsidRPr="00583554">
        <w:rPr>
          <w:rFonts w:ascii="Arial" w:hAnsi="Arial" w:cs="Arial"/>
          <w:sz w:val="24"/>
          <w:szCs w:val="24"/>
        </w:rPr>
        <w:t xml:space="preserve">6. Результаты оценки эффективности налогового расхода должны содержать: значение показателя (индикатора) достижения целей </w:t>
      </w:r>
      <w:r w:rsidR="006D434E" w:rsidRPr="00583554">
        <w:rPr>
          <w:rFonts w:ascii="Arial" w:hAnsi="Arial" w:cs="Arial"/>
          <w:sz w:val="24"/>
          <w:szCs w:val="24"/>
        </w:rPr>
        <w:t xml:space="preserve">муниципальной программы </w:t>
      </w:r>
      <w:r w:rsidR="004317FB">
        <w:rPr>
          <w:rFonts w:ascii="Arial" w:hAnsi="Arial" w:cs="Arial"/>
          <w:sz w:val="24"/>
          <w:szCs w:val="24"/>
        </w:rPr>
        <w:t>Ясеновского</w:t>
      </w:r>
      <w:r w:rsidR="006D434E" w:rsidRPr="00583554">
        <w:rPr>
          <w:rFonts w:ascii="Arial" w:hAnsi="Arial" w:cs="Arial"/>
          <w:sz w:val="24"/>
          <w:szCs w:val="24"/>
        </w:rPr>
        <w:t xml:space="preserve"> сельского поселения </w:t>
      </w:r>
      <w:r w:rsidRPr="00583554">
        <w:rPr>
          <w:rFonts w:ascii="Arial" w:hAnsi="Arial" w:cs="Arial"/>
          <w:sz w:val="24"/>
          <w:szCs w:val="24"/>
        </w:rPr>
        <w:t xml:space="preserve">и (или) целей социально-экономической политики </w:t>
      </w:r>
      <w:r w:rsidR="004317FB">
        <w:rPr>
          <w:rFonts w:ascii="Arial" w:hAnsi="Arial" w:cs="Arial"/>
          <w:sz w:val="24"/>
          <w:szCs w:val="24"/>
        </w:rPr>
        <w:t>Ясеновского</w:t>
      </w:r>
      <w:r w:rsidR="00E40938" w:rsidRPr="00583554">
        <w:rPr>
          <w:rFonts w:ascii="Arial" w:hAnsi="Arial" w:cs="Arial"/>
          <w:sz w:val="24"/>
          <w:szCs w:val="24"/>
        </w:rPr>
        <w:t xml:space="preserve"> сельского поселения Калачеевского муниципального района </w:t>
      </w:r>
      <w:r w:rsidRPr="00583554">
        <w:rPr>
          <w:rFonts w:ascii="Arial" w:hAnsi="Arial" w:cs="Arial"/>
          <w:sz w:val="24"/>
          <w:szCs w:val="24"/>
        </w:rPr>
        <w:t xml:space="preserve">Воронежской области, не относящихся к </w:t>
      </w:r>
      <w:r w:rsidR="006D434E" w:rsidRPr="00583554">
        <w:rPr>
          <w:rFonts w:ascii="Arial" w:hAnsi="Arial" w:cs="Arial"/>
          <w:sz w:val="24"/>
          <w:szCs w:val="24"/>
        </w:rPr>
        <w:t xml:space="preserve">муниципальным программам </w:t>
      </w:r>
      <w:r w:rsidR="00D95D75">
        <w:rPr>
          <w:rFonts w:ascii="Arial" w:hAnsi="Arial" w:cs="Arial"/>
          <w:sz w:val="24"/>
          <w:szCs w:val="24"/>
        </w:rPr>
        <w:t>Ясеновско</w:t>
      </w:r>
      <w:r w:rsidR="004317FB">
        <w:rPr>
          <w:rFonts w:ascii="Arial" w:hAnsi="Arial" w:cs="Arial"/>
          <w:sz w:val="24"/>
          <w:szCs w:val="24"/>
        </w:rPr>
        <w:t>го</w:t>
      </w:r>
      <w:r w:rsidR="006D434E" w:rsidRPr="00583554">
        <w:rPr>
          <w:rFonts w:ascii="Arial" w:hAnsi="Arial" w:cs="Arial"/>
          <w:sz w:val="24"/>
          <w:szCs w:val="24"/>
        </w:rPr>
        <w:t xml:space="preserve"> сельского поселения</w:t>
      </w:r>
      <w:r w:rsidRPr="00583554">
        <w:rPr>
          <w:rFonts w:ascii="Arial" w:hAnsi="Arial" w:cs="Arial"/>
          <w:sz w:val="24"/>
          <w:szCs w:val="24"/>
        </w:rPr>
        <w:t>, за отчетный период с указанием темпа роста (снижения) показателя (индикатора) к уровню аналогичного периода предыдущего года; обоснование целесообразности сохранения, отмены или изменения налоговых ставок предоставленных плательщикам налоговых льгот (преференций). При проведении оценки эффективности стимулирующих налоговых расходов необходимо включать результат расчета совокупного бюджетного эффекта за отчетный период.</w:t>
      </w:r>
    </w:p>
    <w:p w:rsidR="00D649BF" w:rsidRPr="00583554" w:rsidRDefault="00D649BF" w:rsidP="00D649BF">
      <w:pPr>
        <w:pStyle w:val="ab"/>
        <w:rPr>
          <w:rFonts w:ascii="Arial" w:hAnsi="Arial" w:cs="Arial"/>
        </w:rPr>
      </w:pPr>
    </w:p>
    <w:p w:rsidR="004317FB" w:rsidRDefault="004317FB" w:rsidP="00860CF6">
      <w:pPr>
        <w:pStyle w:val="ab"/>
        <w:ind w:firstLine="9072"/>
        <w:jc w:val="right"/>
        <w:rPr>
          <w:rFonts w:ascii="Arial" w:hAnsi="Arial" w:cs="Arial"/>
        </w:rPr>
      </w:pPr>
    </w:p>
    <w:p w:rsidR="004317FB" w:rsidRDefault="004317FB" w:rsidP="00860CF6">
      <w:pPr>
        <w:pStyle w:val="ab"/>
        <w:ind w:firstLine="9072"/>
        <w:jc w:val="right"/>
        <w:rPr>
          <w:rFonts w:ascii="Arial" w:hAnsi="Arial" w:cs="Arial"/>
        </w:rPr>
      </w:pPr>
    </w:p>
    <w:p w:rsidR="004317FB" w:rsidRDefault="004317FB" w:rsidP="00860CF6">
      <w:pPr>
        <w:pStyle w:val="ab"/>
        <w:ind w:firstLine="9072"/>
        <w:jc w:val="right"/>
        <w:rPr>
          <w:rFonts w:ascii="Arial" w:hAnsi="Arial" w:cs="Arial"/>
        </w:rPr>
      </w:pPr>
    </w:p>
    <w:p w:rsidR="004317FB" w:rsidRDefault="004317FB" w:rsidP="00860CF6">
      <w:pPr>
        <w:pStyle w:val="ab"/>
        <w:ind w:firstLine="9072"/>
        <w:jc w:val="right"/>
        <w:rPr>
          <w:rFonts w:ascii="Arial" w:hAnsi="Arial" w:cs="Arial"/>
        </w:rPr>
      </w:pPr>
    </w:p>
    <w:p w:rsidR="004317FB" w:rsidRDefault="004317FB" w:rsidP="00860CF6">
      <w:pPr>
        <w:pStyle w:val="ab"/>
        <w:ind w:firstLine="9072"/>
        <w:jc w:val="right"/>
        <w:rPr>
          <w:rFonts w:ascii="Arial" w:hAnsi="Arial" w:cs="Arial"/>
        </w:rPr>
      </w:pPr>
    </w:p>
    <w:p w:rsidR="004317FB" w:rsidRDefault="004317FB" w:rsidP="00860CF6">
      <w:pPr>
        <w:pStyle w:val="ab"/>
        <w:ind w:firstLine="9072"/>
        <w:jc w:val="right"/>
        <w:rPr>
          <w:rFonts w:ascii="Arial" w:hAnsi="Arial" w:cs="Arial"/>
        </w:rPr>
      </w:pPr>
    </w:p>
    <w:p w:rsidR="004317FB" w:rsidRDefault="004317FB" w:rsidP="00860CF6">
      <w:pPr>
        <w:pStyle w:val="ab"/>
        <w:ind w:firstLine="9072"/>
        <w:jc w:val="right"/>
        <w:rPr>
          <w:rFonts w:ascii="Arial" w:hAnsi="Arial" w:cs="Arial"/>
        </w:rPr>
      </w:pPr>
    </w:p>
    <w:p w:rsidR="00DF0502" w:rsidRPr="00583554" w:rsidRDefault="00DF0502" w:rsidP="00860CF6">
      <w:pPr>
        <w:pStyle w:val="ab"/>
        <w:ind w:firstLine="9072"/>
        <w:jc w:val="right"/>
        <w:rPr>
          <w:rFonts w:ascii="Arial" w:hAnsi="Arial" w:cs="Arial"/>
        </w:rPr>
      </w:pPr>
      <w:r w:rsidRPr="00583554">
        <w:rPr>
          <w:rFonts w:ascii="Arial" w:hAnsi="Arial" w:cs="Arial"/>
        </w:rPr>
        <w:lastRenderedPageBreak/>
        <w:t>Приложение 2</w:t>
      </w:r>
    </w:p>
    <w:p w:rsidR="00860CF6" w:rsidRPr="00860CF6" w:rsidRDefault="00860CF6" w:rsidP="00860CF6">
      <w:pPr>
        <w:pStyle w:val="ab"/>
        <w:jc w:val="right"/>
        <w:rPr>
          <w:rFonts w:ascii="Arial" w:hAnsi="Arial" w:cs="Arial"/>
        </w:rPr>
      </w:pPr>
      <w:r w:rsidRPr="00860CF6">
        <w:rPr>
          <w:rFonts w:ascii="Arial" w:hAnsi="Arial" w:cs="Arial"/>
        </w:rPr>
        <w:t>к Порядку формирования перечня</w:t>
      </w:r>
    </w:p>
    <w:p w:rsidR="00860CF6" w:rsidRPr="00860CF6" w:rsidRDefault="00860CF6" w:rsidP="00860CF6">
      <w:pPr>
        <w:pStyle w:val="ab"/>
        <w:jc w:val="right"/>
        <w:rPr>
          <w:rFonts w:ascii="Arial" w:hAnsi="Arial" w:cs="Arial"/>
        </w:rPr>
      </w:pPr>
      <w:r w:rsidRPr="00860CF6">
        <w:rPr>
          <w:rFonts w:ascii="Arial" w:hAnsi="Arial" w:cs="Arial"/>
        </w:rPr>
        <w:t>налоговых расходов и оценки эффективности</w:t>
      </w:r>
    </w:p>
    <w:p w:rsidR="00860CF6" w:rsidRPr="00860CF6" w:rsidRDefault="00860CF6" w:rsidP="00860CF6">
      <w:pPr>
        <w:pStyle w:val="ab"/>
        <w:jc w:val="right"/>
        <w:rPr>
          <w:rFonts w:ascii="Arial" w:hAnsi="Arial" w:cs="Arial"/>
        </w:rPr>
      </w:pPr>
      <w:r w:rsidRPr="00860CF6">
        <w:rPr>
          <w:rFonts w:ascii="Arial" w:hAnsi="Arial" w:cs="Arial"/>
        </w:rPr>
        <w:t>налоговых расходов,</w:t>
      </w:r>
    </w:p>
    <w:p w:rsidR="00860CF6" w:rsidRPr="00860CF6" w:rsidRDefault="00860CF6" w:rsidP="00860CF6">
      <w:pPr>
        <w:pStyle w:val="ab"/>
        <w:jc w:val="right"/>
        <w:rPr>
          <w:rFonts w:ascii="Arial" w:hAnsi="Arial" w:cs="Arial"/>
        </w:rPr>
      </w:pPr>
      <w:r w:rsidRPr="00860CF6">
        <w:rPr>
          <w:rFonts w:ascii="Arial" w:hAnsi="Arial" w:cs="Arial"/>
        </w:rPr>
        <w:t>установленных нормативно-правовыми актами</w:t>
      </w:r>
    </w:p>
    <w:p w:rsidR="00860CF6" w:rsidRPr="00860CF6" w:rsidRDefault="00860CF6" w:rsidP="00860CF6">
      <w:pPr>
        <w:pStyle w:val="ab"/>
        <w:jc w:val="right"/>
        <w:rPr>
          <w:rFonts w:ascii="Arial" w:hAnsi="Arial" w:cs="Arial"/>
        </w:rPr>
      </w:pPr>
      <w:r w:rsidRPr="00860CF6">
        <w:rPr>
          <w:rFonts w:ascii="Arial" w:hAnsi="Arial" w:cs="Arial"/>
        </w:rPr>
        <w:t>Ясеновского сельского поселения</w:t>
      </w:r>
    </w:p>
    <w:p w:rsidR="002000D9" w:rsidRPr="00583554" w:rsidRDefault="00860CF6" w:rsidP="00860CF6">
      <w:pPr>
        <w:pStyle w:val="ab"/>
        <w:jc w:val="right"/>
        <w:rPr>
          <w:rFonts w:ascii="Arial" w:hAnsi="Arial" w:cs="Arial"/>
        </w:rPr>
      </w:pPr>
      <w:r w:rsidRPr="00860CF6">
        <w:rPr>
          <w:rFonts w:ascii="Arial" w:hAnsi="Arial" w:cs="Arial"/>
        </w:rPr>
        <w:t>Калачеевского муниципального района</w:t>
      </w:r>
    </w:p>
    <w:p w:rsidR="00DF0502" w:rsidRPr="004317FB" w:rsidRDefault="00DF0502" w:rsidP="003B1FED">
      <w:pPr>
        <w:spacing w:after="0" w:line="240" w:lineRule="auto"/>
        <w:jc w:val="center"/>
        <w:rPr>
          <w:rFonts w:ascii="Arial" w:hAnsi="Arial" w:cs="Arial"/>
        </w:rPr>
      </w:pPr>
      <w:r w:rsidRPr="004317FB">
        <w:rPr>
          <w:rFonts w:ascii="Arial" w:hAnsi="Arial" w:cs="Arial"/>
        </w:rPr>
        <w:t>Информация о налоговых расходах</w:t>
      </w:r>
    </w:p>
    <w:p w:rsidR="002000D9" w:rsidRPr="004317FB" w:rsidRDefault="00DF0502" w:rsidP="003B1FED">
      <w:pPr>
        <w:spacing w:after="0" w:line="240" w:lineRule="auto"/>
        <w:jc w:val="center"/>
        <w:rPr>
          <w:rFonts w:ascii="Arial" w:hAnsi="Arial" w:cs="Arial"/>
        </w:rPr>
      </w:pPr>
      <w:r w:rsidRPr="004317FB">
        <w:rPr>
          <w:rFonts w:ascii="Arial" w:hAnsi="Arial" w:cs="Arial"/>
        </w:rPr>
        <w:t>для включения в перечень налоговых расходов, установленных</w:t>
      </w:r>
      <w:r w:rsidR="002000D9" w:rsidRPr="004317FB">
        <w:rPr>
          <w:rFonts w:ascii="Arial" w:hAnsi="Arial" w:cs="Arial"/>
        </w:rPr>
        <w:t xml:space="preserve"> нормативно-правовыми актами</w:t>
      </w:r>
    </w:p>
    <w:p w:rsidR="00DF0502" w:rsidRPr="004317FB" w:rsidRDefault="004317FB" w:rsidP="004317FB">
      <w:pPr>
        <w:spacing w:after="0" w:line="240" w:lineRule="auto"/>
        <w:jc w:val="center"/>
        <w:rPr>
          <w:rFonts w:ascii="Arial" w:hAnsi="Arial" w:cs="Arial"/>
        </w:rPr>
      </w:pPr>
      <w:r>
        <w:rPr>
          <w:rFonts w:ascii="Arial" w:hAnsi="Arial" w:cs="Arial"/>
        </w:rPr>
        <w:t>Ясеновского</w:t>
      </w:r>
      <w:r w:rsidR="002000D9" w:rsidRPr="004317FB">
        <w:rPr>
          <w:rFonts w:ascii="Arial" w:hAnsi="Arial" w:cs="Arial"/>
        </w:rPr>
        <w:t xml:space="preserve"> сельского поселения Калачеевского муниципального района</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1701"/>
        <w:gridCol w:w="1559"/>
        <w:gridCol w:w="1843"/>
        <w:gridCol w:w="1843"/>
        <w:gridCol w:w="1559"/>
        <w:gridCol w:w="1559"/>
        <w:gridCol w:w="1701"/>
        <w:gridCol w:w="1985"/>
      </w:tblGrid>
      <w:tr w:rsidR="00DF0502" w:rsidRPr="00583554" w:rsidTr="00B858A5">
        <w:tc>
          <w:tcPr>
            <w:tcW w:w="913" w:type="dxa"/>
            <w:vMerge w:val="restart"/>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п/п</w:t>
            </w:r>
          </w:p>
        </w:tc>
        <w:tc>
          <w:tcPr>
            <w:tcW w:w="13750" w:type="dxa"/>
            <w:gridSpan w:val="8"/>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Нормативные характеристики</w:t>
            </w:r>
          </w:p>
          <w:p w:rsidR="002000D9" w:rsidRPr="00583554" w:rsidRDefault="00DF0502" w:rsidP="002000D9">
            <w:pPr>
              <w:pStyle w:val="ConsPlusNormal"/>
              <w:jc w:val="center"/>
              <w:rPr>
                <w:rFonts w:ascii="Arial" w:hAnsi="Arial" w:cs="Arial"/>
                <w:sz w:val="24"/>
                <w:szCs w:val="24"/>
              </w:rPr>
            </w:pPr>
            <w:r w:rsidRPr="00583554">
              <w:rPr>
                <w:rFonts w:ascii="Arial" w:hAnsi="Arial" w:cs="Arial"/>
                <w:sz w:val="24"/>
                <w:szCs w:val="24"/>
              </w:rPr>
              <w:t xml:space="preserve">налоговых расходов, </w:t>
            </w:r>
            <w:r w:rsidR="002000D9" w:rsidRPr="00583554">
              <w:rPr>
                <w:rFonts w:ascii="Arial" w:hAnsi="Arial" w:cs="Arial"/>
                <w:sz w:val="24"/>
                <w:szCs w:val="24"/>
              </w:rPr>
              <w:t>установленных нормативно-правовыми актами</w:t>
            </w:r>
          </w:p>
          <w:p w:rsidR="00DF0502" w:rsidRPr="00583554" w:rsidRDefault="004317FB" w:rsidP="002000D9">
            <w:pPr>
              <w:pStyle w:val="ConsPlusNormal"/>
              <w:jc w:val="center"/>
              <w:rPr>
                <w:rFonts w:ascii="Arial" w:hAnsi="Arial" w:cs="Arial"/>
                <w:sz w:val="24"/>
                <w:szCs w:val="24"/>
              </w:rPr>
            </w:pPr>
            <w:r>
              <w:rPr>
                <w:rFonts w:ascii="Arial" w:hAnsi="Arial" w:cs="Arial"/>
                <w:sz w:val="24"/>
                <w:szCs w:val="24"/>
              </w:rPr>
              <w:t>Ясеновского</w:t>
            </w:r>
            <w:r w:rsidR="002000D9" w:rsidRPr="00583554">
              <w:rPr>
                <w:rFonts w:ascii="Arial" w:hAnsi="Arial" w:cs="Arial"/>
                <w:sz w:val="24"/>
                <w:szCs w:val="24"/>
              </w:rPr>
              <w:t xml:space="preserve"> сельского поселения Калачеевского муниципального района</w:t>
            </w:r>
          </w:p>
        </w:tc>
      </w:tr>
      <w:tr w:rsidR="00DF0502" w:rsidRPr="00583554" w:rsidTr="00B858A5">
        <w:tc>
          <w:tcPr>
            <w:tcW w:w="913" w:type="dxa"/>
            <w:vMerge/>
          </w:tcPr>
          <w:p w:rsidR="00DF0502" w:rsidRPr="00583554" w:rsidRDefault="00DF0502" w:rsidP="005D5B12">
            <w:pPr>
              <w:rPr>
                <w:rFonts w:ascii="Arial" w:hAnsi="Arial" w:cs="Arial"/>
              </w:rPr>
            </w:pPr>
          </w:p>
        </w:tc>
        <w:tc>
          <w:tcPr>
            <w:tcW w:w="3260" w:type="dxa"/>
            <w:gridSpan w:val="2"/>
          </w:tcPr>
          <w:p w:rsidR="002000D9" w:rsidRPr="00583554" w:rsidRDefault="002000D9" w:rsidP="002000D9">
            <w:pPr>
              <w:pStyle w:val="ConsPlusNormal"/>
              <w:jc w:val="center"/>
              <w:rPr>
                <w:rFonts w:ascii="Arial" w:hAnsi="Arial" w:cs="Arial"/>
                <w:sz w:val="24"/>
                <w:szCs w:val="24"/>
              </w:rPr>
            </w:pPr>
            <w:r w:rsidRPr="00583554">
              <w:rPr>
                <w:rFonts w:ascii="Arial" w:hAnsi="Arial" w:cs="Arial"/>
                <w:sz w:val="24"/>
                <w:szCs w:val="24"/>
              </w:rPr>
              <w:t>Нормативно-правовые акты</w:t>
            </w:r>
          </w:p>
          <w:p w:rsidR="00DF0502" w:rsidRPr="00583554" w:rsidRDefault="004317FB" w:rsidP="002000D9">
            <w:pPr>
              <w:pStyle w:val="ConsPlusNormal"/>
              <w:jc w:val="center"/>
              <w:rPr>
                <w:rFonts w:ascii="Arial" w:hAnsi="Arial" w:cs="Arial"/>
                <w:sz w:val="24"/>
                <w:szCs w:val="24"/>
              </w:rPr>
            </w:pPr>
            <w:r>
              <w:rPr>
                <w:rFonts w:ascii="Arial" w:hAnsi="Arial" w:cs="Arial"/>
                <w:sz w:val="24"/>
                <w:szCs w:val="24"/>
              </w:rPr>
              <w:t>Ясеновского</w:t>
            </w:r>
            <w:r w:rsidR="002000D9" w:rsidRPr="00583554">
              <w:rPr>
                <w:rFonts w:ascii="Arial" w:hAnsi="Arial" w:cs="Arial"/>
                <w:sz w:val="24"/>
                <w:szCs w:val="24"/>
              </w:rPr>
              <w:t xml:space="preserve"> сельского поселения Калачеевского муниципального района </w:t>
            </w:r>
            <w:r w:rsidR="00DF0502" w:rsidRPr="00583554">
              <w:rPr>
                <w:rFonts w:ascii="Arial" w:hAnsi="Arial" w:cs="Arial"/>
                <w:sz w:val="24"/>
                <w:szCs w:val="24"/>
              </w:rPr>
              <w:t>их структурные единицы, которыми предусматриваются налоговые льготы, освобождения и иные преференции по налогам</w:t>
            </w:r>
          </w:p>
        </w:tc>
        <w:tc>
          <w:tcPr>
            <w:tcW w:w="1843" w:type="dxa"/>
            <w:vMerge w:val="restart"/>
          </w:tcPr>
          <w:p w:rsidR="00DF0502" w:rsidRPr="00583554" w:rsidRDefault="00DF0502" w:rsidP="000F6005">
            <w:pPr>
              <w:pStyle w:val="ConsPlusNormal"/>
              <w:jc w:val="center"/>
              <w:rPr>
                <w:rFonts w:ascii="Arial" w:hAnsi="Arial" w:cs="Arial"/>
                <w:sz w:val="24"/>
                <w:szCs w:val="24"/>
              </w:rPr>
            </w:pPr>
            <w:r w:rsidRPr="00583554">
              <w:rPr>
                <w:rFonts w:ascii="Arial" w:hAnsi="Arial" w:cs="Arial"/>
                <w:sz w:val="24"/>
                <w:szCs w:val="24"/>
              </w:rPr>
              <w:t xml:space="preserve">Условия предоставления налоговых льгот, освобождений и иных преференций для плательщиков налогов, установленные </w:t>
            </w:r>
            <w:r w:rsidR="000F6005" w:rsidRPr="00583554">
              <w:rPr>
                <w:rFonts w:ascii="Arial" w:hAnsi="Arial" w:cs="Arial"/>
                <w:sz w:val="24"/>
                <w:szCs w:val="24"/>
              </w:rPr>
              <w:t>НПА</w:t>
            </w:r>
            <w:r w:rsidRPr="00583554">
              <w:rPr>
                <w:rFonts w:ascii="Arial" w:hAnsi="Arial" w:cs="Arial"/>
                <w:sz w:val="24"/>
                <w:szCs w:val="24"/>
              </w:rPr>
              <w:t xml:space="preserve">  </w:t>
            </w:r>
          </w:p>
        </w:tc>
        <w:tc>
          <w:tcPr>
            <w:tcW w:w="1843" w:type="dxa"/>
            <w:vMerge w:val="restart"/>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 xml:space="preserve">Целевая категория плательщиков налогов, для которых предусмотрены налоговые льготы, освобождения и иные преференции, установленные </w:t>
            </w:r>
            <w:r w:rsidR="000F6005" w:rsidRPr="00583554">
              <w:rPr>
                <w:rFonts w:ascii="Arial" w:hAnsi="Arial" w:cs="Arial"/>
                <w:sz w:val="24"/>
                <w:szCs w:val="24"/>
              </w:rPr>
              <w:t>НПА</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&lt;1&gt;</w:t>
            </w:r>
          </w:p>
        </w:tc>
        <w:tc>
          <w:tcPr>
            <w:tcW w:w="1559" w:type="dxa"/>
            <w:vMerge w:val="restart"/>
          </w:tcPr>
          <w:p w:rsidR="00DF0502" w:rsidRPr="00583554" w:rsidRDefault="00DF0502" w:rsidP="000F6005">
            <w:pPr>
              <w:pStyle w:val="ConsPlusNormal"/>
              <w:jc w:val="center"/>
              <w:rPr>
                <w:rFonts w:ascii="Arial" w:hAnsi="Arial" w:cs="Arial"/>
                <w:sz w:val="24"/>
                <w:szCs w:val="24"/>
              </w:rPr>
            </w:pPr>
            <w:r w:rsidRPr="00583554">
              <w:rPr>
                <w:rFonts w:ascii="Arial" w:hAnsi="Arial" w:cs="Arial"/>
                <w:sz w:val="24"/>
                <w:szCs w:val="24"/>
              </w:rPr>
              <w:t xml:space="preserve">Дата вступления в силу положений </w:t>
            </w:r>
            <w:r w:rsidR="000F6005" w:rsidRPr="00583554">
              <w:rPr>
                <w:rFonts w:ascii="Arial" w:hAnsi="Arial" w:cs="Arial"/>
                <w:sz w:val="24"/>
                <w:szCs w:val="24"/>
              </w:rPr>
              <w:t>НПА</w:t>
            </w:r>
            <w:r w:rsidRPr="00583554">
              <w:rPr>
                <w:rFonts w:ascii="Arial" w:hAnsi="Arial" w:cs="Arial"/>
                <w:sz w:val="24"/>
                <w:szCs w:val="24"/>
              </w:rPr>
              <w:t>, устанавли-вающих налоговые льготы, освобожде-ния и иные преференции по налогам</w:t>
            </w:r>
          </w:p>
        </w:tc>
        <w:tc>
          <w:tcPr>
            <w:tcW w:w="1559" w:type="dxa"/>
            <w:vMerge w:val="restart"/>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 xml:space="preserve">Дата начала действия предостав-ленного </w:t>
            </w:r>
            <w:r w:rsidR="000F6005" w:rsidRPr="00583554">
              <w:rPr>
                <w:rFonts w:ascii="Arial" w:hAnsi="Arial" w:cs="Arial"/>
                <w:sz w:val="24"/>
                <w:szCs w:val="24"/>
              </w:rPr>
              <w:t>НПА</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права на налоговые льготы, освобожде-ния и иные преференции по налогам</w:t>
            </w:r>
          </w:p>
        </w:tc>
        <w:tc>
          <w:tcPr>
            <w:tcW w:w="1701" w:type="dxa"/>
            <w:vMerge w:val="restart"/>
          </w:tcPr>
          <w:p w:rsidR="00DF0502" w:rsidRPr="00583554" w:rsidRDefault="00DF0502" w:rsidP="000F6005">
            <w:pPr>
              <w:pStyle w:val="ConsPlusNormal"/>
              <w:jc w:val="center"/>
              <w:rPr>
                <w:rFonts w:ascii="Arial" w:hAnsi="Arial" w:cs="Arial"/>
                <w:sz w:val="24"/>
                <w:szCs w:val="24"/>
              </w:rPr>
            </w:pPr>
            <w:r w:rsidRPr="00583554">
              <w:rPr>
                <w:rFonts w:ascii="Arial" w:hAnsi="Arial" w:cs="Arial"/>
                <w:sz w:val="24"/>
                <w:szCs w:val="24"/>
              </w:rPr>
              <w:t xml:space="preserve">Период действия налоговых льгот, освобождений и иных преференций по налогам, предостав-ленных </w:t>
            </w:r>
            <w:r w:rsidR="000F6005" w:rsidRPr="00583554">
              <w:rPr>
                <w:rFonts w:ascii="Arial" w:hAnsi="Arial" w:cs="Arial"/>
                <w:sz w:val="24"/>
                <w:szCs w:val="24"/>
              </w:rPr>
              <w:t>НПА</w:t>
            </w:r>
          </w:p>
        </w:tc>
        <w:tc>
          <w:tcPr>
            <w:tcW w:w="1985" w:type="dxa"/>
            <w:vMerge w:val="restart"/>
          </w:tcPr>
          <w:p w:rsidR="00DF0502" w:rsidRPr="00583554" w:rsidRDefault="00DF0502" w:rsidP="000F6005">
            <w:pPr>
              <w:pStyle w:val="ConsPlusNormal"/>
              <w:jc w:val="center"/>
              <w:rPr>
                <w:rFonts w:ascii="Arial" w:hAnsi="Arial" w:cs="Arial"/>
                <w:sz w:val="24"/>
                <w:szCs w:val="24"/>
              </w:rPr>
            </w:pPr>
            <w:r w:rsidRPr="00583554">
              <w:rPr>
                <w:rFonts w:ascii="Arial" w:hAnsi="Arial" w:cs="Arial"/>
                <w:sz w:val="24"/>
                <w:szCs w:val="24"/>
              </w:rPr>
              <w:t>Дата прекращения действия налоговых льгот, освобождений и иных пре</w:t>
            </w:r>
            <w:r w:rsidR="0062254F">
              <w:rPr>
                <w:rFonts w:ascii="Arial" w:hAnsi="Arial" w:cs="Arial"/>
                <w:sz w:val="24"/>
                <w:szCs w:val="24"/>
              </w:rPr>
              <w:t>ференций по налогам, установлен</w:t>
            </w:r>
            <w:r w:rsidR="000F6005" w:rsidRPr="00583554">
              <w:rPr>
                <w:rFonts w:ascii="Arial" w:hAnsi="Arial" w:cs="Arial"/>
                <w:sz w:val="24"/>
                <w:szCs w:val="24"/>
              </w:rPr>
              <w:t>ных НПА</w:t>
            </w:r>
          </w:p>
        </w:tc>
      </w:tr>
      <w:tr w:rsidR="00DF0502" w:rsidRPr="00583554" w:rsidTr="00B858A5">
        <w:tc>
          <w:tcPr>
            <w:tcW w:w="913" w:type="dxa"/>
            <w:vMerge/>
          </w:tcPr>
          <w:p w:rsidR="00DF0502" w:rsidRPr="00583554" w:rsidRDefault="00DF0502" w:rsidP="005D5B12">
            <w:pPr>
              <w:rPr>
                <w:rFonts w:ascii="Arial" w:hAnsi="Arial" w:cs="Arial"/>
              </w:rPr>
            </w:pPr>
          </w:p>
        </w:tc>
        <w:tc>
          <w:tcPr>
            <w:tcW w:w="1701" w:type="dxa"/>
          </w:tcPr>
          <w:p w:rsidR="00DF0502" w:rsidRPr="00583554" w:rsidRDefault="000F6005" w:rsidP="005D5B12">
            <w:pPr>
              <w:pStyle w:val="ConsPlusNormal"/>
              <w:jc w:val="center"/>
              <w:rPr>
                <w:rFonts w:ascii="Arial" w:hAnsi="Arial" w:cs="Arial"/>
                <w:sz w:val="24"/>
                <w:szCs w:val="24"/>
              </w:rPr>
            </w:pPr>
            <w:r w:rsidRPr="00583554">
              <w:rPr>
                <w:rFonts w:ascii="Arial" w:hAnsi="Arial" w:cs="Arial"/>
                <w:sz w:val="24"/>
                <w:szCs w:val="24"/>
              </w:rPr>
              <w:t>НПА</w:t>
            </w:r>
            <w:r w:rsidR="00DF0502" w:rsidRPr="00583554">
              <w:rPr>
                <w:rFonts w:ascii="Arial" w:hAnsi="Arial" w:cs="Arial"/>
                <w:sz w:val="24"/>
                <w:szCs w:val="24"/>
              </w:rPr>
              <w:t>, устанавли-вающий льготу</w:t>
            </w:r>
          </w:p>
        </w:tc>
        <w:tc>
          <w:tcPr>
            <w:tcW w:w="1559" w:type="dxa"/>
          </w:tcPr>
          <w:p w:rsidR="00DF0502" w:rsidRPr="00583554" w:rsidRDefault="00DF0502" w:rsidP="000F6005">
            <w:pPr>
              <w:pStyle w:val="ConsPlusNormal"/>
              <w:jc w:val="center"/>
              <w:rPr>
                <w:rFonts w:ascii="Arial" w:hAnsi="Arial" w:cs="Arial"/>
                <w:sz w:val="24"/>
                <w:szCs w:val="24"/>
              </w:rPr>
            </w:pPr>
            <w:r w:rsidRPr="00583554">
              <w:rPr>
                <w:rFonts w:ascii="Arial" w:hAnsi="Arial" w:cs="Arial"/>
                <w:sz w:val="24"/>
                <w:szCs w:val="24"/>
              </w:rPr>
              <w:t xml:space="preserve">Структурные единицы </w:t>
            </w:r>
            <w:r w:rsidR="000F6005" w:rsidRPr="00583554">
              <w:rPr>
                <w:rFonts w:ascii="Arial" w:hAnsi="Arial" w:cs="Arial"/>
                <w:sz w:val="24"/>
                <w:szCs w:val="24"/>
              </w:rPr>
              <w:t>НПА</w:t>
            </w:r>
            <w:r w:rsidRPr="00583554">
              <w:rPr>
                <w:rFonts w:ascii="Arial" w:hAnsi="Arial" w:cs="Arial"/>
                <w:sz w:val="24"/>
                <w:szCs w:val="24"/>
              </w:rPr>
              <w:t>, устанавли-вающего льготу</w:t>
            </w:r>
          </w:p>
        </w:tc>
        <w:tc>
          <w:tcPr>
            <w:tcW w:w="1843" w:type="dxa"/>
            <w:vMerge/>
          </w:tcPr>
          <w:p w:rsidR="00DF0502" w:rsidRPr="00583554" w:rsidRDefault="00DF0502" w:rsidP="005D5B12">
            <w:pPr>
              <w:rPr>
                <w:rFonts w:ascii="Arial" w:hAnsi="Arial" w:cs="Arial"/>
              </w:rPr>
            </w:pPr>
          </w:p>
        </w:tc>
        <w:tc>
          <w:tcPr>
            <w:tcW w:w="1843" w:type="dxa"/>
            <w:vMerge/>
          </w:tcPr>
          <w:p w:rsidR="00DF0502" w:rsidRPr="00583554" w:rsidRDefault="00DF0502" w:rsidP="005D5B12">
            <w:pPr>
              <w:rPr>
                <w:rFonts w:ascii="Arial" w:hAnsi="Arial" w:cs="Arial"/>
              </w:rPr>
            </w:pPr>
          </w:p>
        </w:tc>
        <w:tc>
          <w:tcPr>
            <w:tcW w:w="1559" w:type="dxa"/>
            <w:vMerge/>
          </w:tcPr>
          <w:p w:rsidR="00DF0502" w:rsidRPr="00583554" w:rsidRDefault="00DF0502" w:rsidP="005D5B12">
            <w:pPr>
              <w:rPr>
                <w:rFonts w:ascii="Arial" w:hAnsi="Arial" w:cs="Arial"/>
              </w:rPr>
            </w:pPr>
          </w:p>
        </w:tc>
        <w:tc>
          <w:tcPr>
            <w:tcW w:w="1559" w:type="dxa"/>
            <w:vMerge/>
          </w:tcPr>
          <w:p w:rsidR="00DF0502" w:rsidRPr="00583554" w:rsidRDefault="00DF0502" w:rsidP="005D5B12">
            <w:pPr>
              <w:rPr>
                <w:rFonts w:ascii="Arial" w:hAnsi="Arial" w:cs="Arial"/>
              </w:rPr>
            </w:pPr>
          </w:p>
        </w:tc>
        <w:tc>
          <w:tcPr>
            <w:tcW w:w="1701" w:type="dxa"/>
            <w:vMerge/>
          </w:tcPr>
          <w:p w:rsidR="00DF0502" w:rsidRPr="00583554" w:rsidRDefault="00DF0502" w:rsidP="005D5B12">
            <w:pPr>
              <w:rPr>
                <w:rFonts w:ascii="Arial" w:hAnsi="Arial" w:cs="Arial"/>
              </w:rPr>
            </w:pPr>
          </w:p>
        </w:tc>
        <w:tc>
          <w:tcPr>
            <w:tcW w:w="1985" w:type="dxa"/>
            <w:vMerge/>
          </w:tcPr>
          <w:p w:rsidR="00DF0502" w:rsidRPr="00583554" w:rsidRDefault="00DF0502" w:rsidP="005D5B12">
            <w:pPr>
              <w:rPr>
                <w:rFonts w:ascii="Arial" w:hAnsi="Arial" w:cs="Arial"/>
              </w:rPr>
            </w:pPr>
          </w:p>
        </w:tc>
      </w:tr>
      <w:tr w:rsidR="00DF0502" w:rsidRPr="00583554" w:rsidTr="00B858A5">
        <w:tc>
          <w:tcPr>
            <w:tcW w:w="913"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lastRenderedPageBreak/>
              <w:t>1</w:t>
            </w:r>
          </w:p>
        </w:tc>
        <w:tc>
          <w:tcPr>
            <w:tcW w:w="1701"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2</w:t>
            </w:r>
          </w:p>
        </w:tc>
        <w:tc>
          <w:tcPr>
            <w:tcW w:w="1559"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3</w:t>
            </w:r>
          </w:p>
        </w:tc>
        <w:tc>
          <w:tcPr>
            <w:tcW w:w="1843"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4</w:t>
            </w:r>
          </w:p>
        </w:tc>
        <w:tc>
          <w:tcPr>
            <w:tcW w:w="1843"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5</w:t>
            </w:r>
          </w:p>
        </w:tc>
        <w:tc>
          <w:tcPr>
            <w:tcW w:w="1559"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6</w:t>
            </w:r>
          </w:p>
        </w:tc>
        <w:tc>
          <w:tcPr>
            <w:tcW w:w="1559"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7</w:t>
            </w:r>
          </w:p>
        </w:tc>
        <w:tc>
          <w:tcPr>
            <w:tcW w:w="1701"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8</w:t>
            </w:r>
          </w:p>
        </w:tc>
        <w:tc>
          <w:tcPr>
            <w:tcW w:w="1985"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9</w:t>
            </w:r>
          </w:p>
        </w:tc>
      </w:tr>
      <w:tr w:rsidR="00DF0502" w:rsidRPr="00583554" w:rsidTr="00B858A5">
        <w:tc>
          <w:tcPr>
            <w:tcW w:w="913" w:type="dxa"/>
          </w:tcPr>
          <w:p w:rsidR="00DF0502" w:rsidRPr="00583554" w:rsidRDefault="00DF0502" w:rsidP="005D5B12">
            <w:pPr>
              <w:pStyle w:val="ConsPlusNormal"/>
              <w:jc w:val="center"/>
              <w:rPr>
                <w:rFonts w:ascii="Arial" w:hAnsi="Arial" w:cs="Arial"/>
                <w:sz w:val="24"/>
                <w:szCs w:val="24"/>
              </w:rPr>
            </w:pPr>
          </w:p>
        </w:tc>
        <w:tc>
          <w:tcPr>
            <w:tcW w:w="1701" w:type="dxa"/>
          </w:tcPr>
          <w:p w:rsidR="00DF0502" w:rsidRPr="00583554" w:rsidRDefault="00DF0502" w:rsidP="005D5B12">
            <w:pPr>
              <w:pStyle w:val="ConsPlusNormal"/>
              <w:jc w:val="center"/>
              <w:rPr>
                <w:rFonts w:ascii="Arial" w:hAnsi="Arial" w:cs="Arial"/>
                <w:sz w:val="24"/>
                <w:szCs w:val="24"/>
              </w:rPr>
            </w:pPr>
          </w:p>
        </w:tc>
        <w:tc>
          <w:tcPr>
            <w:tcW w:w="1559" w:type="dxa"/>
          </w:tcPr>
          <w:p w:rsidR="00DF0502" w:rsidRPr="00583554" w:rsidRDefault="00DF0502" w:rsidP="005D5B12">
            <w:pPr>
              <w:pStyle w:val="ConsPlusNormal"/>
              <w:jc w:val="center"/>
              <w:rPr>
                <w:rFonts w:ascii="Arial" w:hAnsi="Arial" w:cs="Arial"/>
                <w:sz w:val="24"/>
                <w:szCs w:val="24"/>
              </w:rPr>
            </w:pPr>
          </w:p>
        </w:tc>
        <w:tc>
          <w:tcPr>
            <w:tcW w:w="1843" w:type="dxa"/>
          </w:tcPr>
          <w:p w:rsidR="00DF0502" w:rsidRPr="00583554" w:rsidRDefault="00DF0502" w:rsidP="005D5B12">
            <w:pPr>
              <w:pStyle w:val="ConsPlusNormal"/>
              <w:jc w:val="center"/>
              <w:rPr>
                <w:rFonts w:ascii="Arial" w:hAnsi="Arial" w:cs="Arial"/>
                <w:sz w:val="24"/>
                <w:szCs w:val="24"/>
              </w:rPr>
            </w:pPr>
          </w:p>
        </w:tc>
        <w:tc>
          <w:tcPr>
            <w:tcW w:w="1843" w:type="dxa"/>
          </w:tcPr>
          <w:p w:rsidR="00DF0502" w:rsidRPr="00583554" w:rsidRDefault="00DF0502" w:rsidP="005D5B12">
            <w:pPr>
              <w:pStyle w:val="ConsPlusNormal"/>
              <w:jc w:val="center"/>
              <w:rPr>
                <w:rFonts w:ascii="Arial" w:hAnsi="Arial" w:cs="Arial"/>
                <w:sz w:val="24"/>
                <w:szCs w:val="24"/>
              </w:rPr>
            </w:pPr>
          </w:p>
        </w:tc>
        <w:tc>
          <w:tcPr>
            <w:tcW w:w="1559" w:type="dxa"/>
          </w:tcPr>
          <w:p w:rsidR="00DF0502" w:rsidRPr="00583554" w:rsidRDefault="00DF0502" w:rsidP="005D5B12">
            <w:pPr>
              <w:pStyle w:val="ConsPlusNormal"/>
              <w:jc w:val="center"/>
              <w:rPr>
                <w:rFonts w:ascii="Arial" w:hAnsi="Arial" w:cs="Arial"/>
                <w:sz w:val="24"/>
                <w:szCs w:val="24"/>
              </w:rPr>
            </w:pPr>
          </w:p>
        </w:tc>
        <w:tc>
          <w:tcPr>
            <w:tcW w:w="1559" w:type="dxa"/>
          </w:tcPr>
          <w:p w:rsidR="00DF0502" w:rsidRPr="00583554" w:rsidRDefault="00DF0502" w:rsidP="005D5B12">
            <w:pPr>
              <w:pStyle w:val="ConsPlusNormal"/>
              <w:jc w:val="center"/>
              <w:rPr>
                <w:rFonts w:ascii="Arial" w:hAnsi="Arial" w:cs="Arial"/>
                <w:sz w:val="24"/>
                <w:szCs w:val="24"/>
              </w:rPr>
            </w:pPr>
          </w:p>
        </w:tc>
        <w:tc>
          <w:tcPr>
            <w:tcW w:w="1701" w:type="dxa"/>
          </w:tcPr>
          <w:p w:rsidR="00DF0502" w:rsidRPr="00583554" w:rsidRDefault="00DF0502" w:rsidP="005D5B12">
            <w:pPr>
              <w:pStyle w:val="ConsPlusNormal"/>
              <w:jc w:val="center"/>
              <w:rPr>
                <w:rFonts w:ascii="Arial" w:hAnsi="Arial" w:cs="Arial"/>
                <w:sz w:val="24"/>
                <w:szCs w:val="24"/>
              </w:rPr>
            </w:pPr>
          </w:p>
        </w:tc>
        <w:tc>
          <w:tcPr>
            <w:tcW w:w="1985" w:type="dxa"/>
          </w:tcPr>
          <w:p w:rsidR="00DF0502" w:rsidRPr="00583554" w:rsidRDefault="00DF0502" w:rsidP="005D5B12">
            <w:pPr>
              <w:pStyle w:val="ConsPlusNormal"/>
              <w:jc w:val="center"/>
              <w:rPr>
                <w:rFonts w:ascii="Arial" w:hAnsi="Arial" w:cs="Arial"/>
                <w:sz w:val="24"/>
                <w:szCs w:val="24"/>
              </w:rPr>
            </w:pPr>
          </w:p>
        </w:tc>
      </w:tr>
    </w:tbl>
    <w:p w:rsidR="00DF0502" w:rsidRPr="00583554" w:rsidRDefault="00DF0502" w:rsidP="004317FB">
      <w:pPr>
        <w:pStyle w:val="ConsPlusNormal"/>
        <w:ind w:firstLine="540"/>
        <w:jc w:val="right"/>
        <w:rPr>
          <w:rFonts w:ascii="Arial" w:hAnsi="Arial" w:cs="Arial"/>
          <w:sz w:val="24"/>
          <w:szCs w:val="24"/>
        </w:rPr>
      </w:pPr>
      <w:r w:rsidRPr="00583554">
        <w:rPr>
          <w:rFonts w:ascii="Arial" w:hAnsi="Arial" w:cs="Arial"/>
          <w:sz w:val="24"/>
          <w:szCs w:val="24"/>
        </w:rPr>
        <w:t>Продолжение таблицы</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1418"/>
        <w:gridCol w:w="1559"/>
        <w:gridCol w:w="1843"/>
        <w:gridCol w:w="1843"/>
        <w:gridCol w:w="2693"/>
        <w:gridCol w:w="1592"/>
        <w:gridCol w:w="1952"/>
      </w:tblGrid>
      <w:tr w:rsidR="00DF0502" w:rsidRPr="00583554" w:rsidTr="00B858A5">
        <w:trPr>
          <w:trHeight w:val="490"/>
        </w:trPr>
        <w:tc>
          <w:tcPr>
            <w:tcW w:w="14663" w:type="dxa"/>
            <w:gridSpan w:val="8"/>
          </w:tcPr>
          <w:p w:rsidR="000F6005" w:rsidRPr="00583554" w:rsidRDefault="00DF0502" w:rsidP="000F6005">
            <w:pPr>
              <w:pStyle w:val="ConsPlusNormal"/>
              <w:jc w:val="center"/>
              <w:rPr>
                <w:rFonts w:ascii="Arial" w:hAnsi="Arial" w:cs="Arial"/>
                <w:sz w:val="24"/>
                <w:szCs w:val="24"/>
              </w:rPr>
            </w:pPr>
            <w:r w:rsidRPr="00583554">
              <w:rPr>
                <w:rFonts w:ascii="Arial" w:hAnsi="Arial" w:cs="Arial"/>
                <w:sz w:val="24"/>
                <w:szCs w:val="24"/>
              </w:rPr>
              <w:t>Целевые характеристики налоговых расходов</w:t>
            </w:r>
            <w:r w:rsidR="00E11363" w:rsidRPr="00583554">
              <w:rPr>
                <w:rFonts w:ascii="Arial" w:hAnsi="Arial" w:cs="Arial"/>
                <w:sz w:val="24"/>
                <w:szCs w:val="24"/>
              </w:rPr>
              <w:t>,</w:t>
            </w:r>
            <w:r w:rsidRPr="00583554">
              <w:rPr>
                <w:rFonts w:ascii="Arial" w:hAnsi="Arial" w:cs="Arial"/>
                <w:sz w:val="24"/>
                <w:szCs w:val="24"/>
              </w:rPr>
              <w:t xml:space="preserve"> установленных </w:t>
            </w:r>
            <w:r w:rsidR="000F6005" w:rsidRPr="00583554">
              <w:rPr>
                <w:rFonts w:ascii="Arial" w:hAnsi="Arial" w:cs="Arial"/>
                <w:sz w:val="24"/>
                <w:szCs w:val="24"/>
              </w:rPr>
              <w:t>нормативно-правовыми актами</w:t>
            </w:r>
          </w:p>
          <w:p w:rsidR="00DF0502" w:rsidRPr="00583554" w:rsidRDefault="004317FB" w:rsidP="000F6005">
            <w:pPr>
              <w:pStyle w:val="ConsPlusNormal"/>
              <w:jc w:val="center"/>
              <w:rPr>
                <w:rFonts w:ascii="Arial" w:hAnsi="Arial" w:cs="Arial"/>
                <w:sz w:val="24"/>
                <w:szCs w:val="24"/>
              </w:rPr>
            </w:pPr>
            <w:r>
              <w:rPr>
                <w:rFonts w:ascii="Arial" w:hAnsi="Arial" w:cs="Arial"/>
                <w:sz w:val="24"/>
                <w:szCs w:val="24"/>
              </w:rPr>
              <w:t>Ясеновского</w:t>
            </w:r>
            <w:r w:rsidR="000F6005" w:rsidRPr="00583554">
              <w:rPr>
                <w:rFonts w:ascii="Arial" w:hAnsi="Arial" w:cs="Arial"/>
                <w:sz w:val="24"/>
                <w:szCs w:val="24"/>
              </w:rPr>
              <w:t xml:space="preserve"> сельского поселения Калачеевского муниципального района</w:t>
            </w:r>
          </w:p>
        </w:tc>
      </w:tr>
      <w:tr w:rsidR="00DF0502" w:rsidRPr="00583554" w:rsidTr="00B858A5">
        <w:tc>
          <w:tcPr>
            <w:tcW w:w="1763"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Наименование налоговых льгот, освобождений и иных преференций по налогам</w:t>
            </w:r>
          </w:p>
        </w:tc>
        <w:tc>
          <w:tcPr>
            <w:tcW w:w="1418"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 xml:space="preserve">Целевая категория налогового расхода </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&lt;2&gt;</w:t>
            </w:r>
          </w:p>
        </w:tc>
        <w:tc>
          <w:tcPr>
            <w:tcW w:w="1559" w:type="dxa"/>
          </w:tcPr>
          <w:p w:rsidR="000F6005" w:rsidRPr="00583554" w:rsidRDefault="00DF0502" w:rsidP="000F6005">
            <w:pPr>
              <w:pStyle w:val="ConsPlusNormal"/>
              <w:jc w:val="center"/>
              <w:rPr>
                <w:rFonts w:ascii="Arial" w:hAnsi="Arial" w:cs="Arial"/>
                <w:sz w:val="24"/>
                <w:szCs w:val="24"/>
              </w:rPr>
            </w:pPr>
            <w:r w:rsidRPr="00583554">
              <w:rPr>
                <w:rFonts w:ascii="Arial" w:hAnsi="Arial" w:cs="Arial"/>
                <w:sz w:val="24"/>
                <w:szCs w:val="24"/>
              </w:rPr>
              <w:t xml:space="preserve">Цели предоставле-ния налоговых льгот, освобожде-ний и иных преференций для плательщи-ков налогов, установлен-ных </w:t>
            </w:r>
            <w:r w:rsidR="000F6005" w:rsidRPr="00583554">
              <w:rPr>
                <w:rFonts w:ascii="Arial" w:hAnsi="Arial" w:cs="Arial"/>
                <w:sz w:val="24"/>
                <w:szCs w:val="24"/>
              </w:rPr>
              <w:t>нормативно-правовыми актами</w:t>
            </w:r>
          </w:p>
          <w:p w:rsidR="00DF0502" w:rsidRPr="00583554" w:rsidRDefault="004317FB" w:rsidP="000F6005">
            <w:pPr>
              <w:pStyle w:val="ConsPlusNormal"/>
              <w:jc w:val="center"/>
              <w:rPr>
                <w:rFonts w:ascii="Arial" w:hAnsi="Arial" w:cs="Arial"/>
                <w:sz w:val="24"/>
                <w:szCs w:val="24"/>
              </w:rPr>
            </w:pPr>
            <w:r>
              <w:rPr>
                <w:rFonts w:ascii="Arial" w:hAnsi="Arial" w:cs="Arial"/>
                <w:sz w:val="24"/>
                <w:szCs w:val="24"/>
              </w:rPr>
              <w:t>Ясеновского</w:t>
            </w:r>
            <w:r w:rsidR="000F6005" w:rsidRPr="00583554">
              <w:rPr>
                <w:rFonts w:ascii="Arial" w:hAnsi="Arial" w:cs="Arial"/>
                <w:sz w:val="24"/>
                <w:szCs w:val="24"/>
              </w:rPr>
              <w:t xml:space="preserve"> сельского поселения Калачеевского муниципального района</w:t>
            </w:r>
          </w:p>
        </w:tc>
        <w:tc>
          <w:tcPr>
            <w:tcW w:w="1843"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Наименования налогов, по которым предусматри-ваются налоговые льготы, освобождения и иные преференции, установленные</w:t>
            </w:r>
          </w:p>
          <w:p w:rsidR="000F6005" w:rsidRPr="00583554" w:rsidRDefault="000F6005" w:rsidP="000F6005">
            <w:pPr>
              <w:pStyle w:val="ConsPlusNormal"/>
              <w:jc w:val="center"/>
              <w:rPr>
                <w:rFonts w:ascii="Arial" w:hAnsi="Arial" w:cs="Arial"/>
                <w:sz w:val="24"/>
                <w:szCs w:val="24"/>
              </w:rPr>
            </w:pPr>
            <w:r w:rsidRPr="00583554">
              <w:rPr>
                <w:rFonts w:ascii="Arial" w:hAnsi="Arial" w:cs="Arial"/>
                <w:sz w:val="24"/>
                <w:szCs w:val="24"/>
              </w:rPr>
              <w:t>нормативно-правовыми актами</w:t>
            </w:r>
          </w:p>
          <w:p w:rsidR="00DF0502" w:rsidRPr="00583554" w:rsidRDefault="004317FB" w:rsidP="000F6005">
            <w:pPr>
              <w:pStyle w:val="ConsPlusNormal"/>
              <w:jc w:val="center"/>
              <w:rPr>
                <w:rFonts w:ascii="Arial" w:hAnsi="Arial" w:cs="Arial"/>
                <w:sz w:val="24"/>
                <w:szCs w:val="24"/>
              </w:rPr>
            </w:pPr>
            <w:r>
              <w:rPr>
                <w:rFonts w:ascii="Arial" w:hAnsi="Arial" w:cs="Arial"/>
                <w:sz w:val="24"/>
                <w:szCs w:val="24"/>
              </w:rPr>
              <w:t>Ясеновского</w:t>
            </w:r>
            <w:r w:rsidR="000F6005" w:rsidRPr="00583554">
              <w:rPr>
                <w:rFonts w:ascii="Arial" w:hAnsi="Arial" w:cs="Arial"/>
                <w:sz w:val="24"/>
                <w:szCs w:val="24"/>
              </w:rPr>
              <w:t xml:space="preserve"> сельского поселения Калачеевского муниципального района</w:t>
            </w:r>
          </w:p>
        </w:tc>
        <w:tc>
          <w:tcPr>
            <w:tcW w:w="1843"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2693"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 xml:space="preserve">Показатель (индикатор) достижения целей </w:t>
            </w:r>
            <w:r w:rsidR="006D434E" w:rsidRPr="00583554">
              <w:rPr>
                <w:rFonts w:ascii="Arial" w:hAnsi="Arial" w:cs="Arial"/>
                <w:sz w:val="24"/>
                <w:szCs w:val="24"/>
              </w:rPr>
              <w:t>муниципальных</w:t>
            </w:r>
            <w:r w:rsidR="00E11363" w:rsidRPr="00583554">
              <w:rPr>
                <w:rFonts w:ascii="Arial" w:hAnsi="Arial" w:cs="Arial"/>
                <w:sz w:val="24"/>
                <w:szCs w:val="24"/>
              </w:rPr>
              <w:t xml:space="preserve"> </w:t>
            </w:r>
            <w:r w:rsidRPr="00583554">
              <w:rPr>
                <w:rFonts w:ascii="Arial" w:hAnsi="Arial" w:cs="Arial"/>
                <w:sz w:val="24"/>
                <w:szCs w:val="24"/>
              </w:rPr>
              <w:t xml:space="preserve">программ </w:t>
            </w:r>
            <w:r w:rsidR="004317FB">
              <w:rPr>
                <w:rFonts w:ascii="Arial" w:hAnsi="Arial" w:cs="Arial"/>
                <w:sz w:val="24"/>
                <w:szCs w:val="24"/>
              </w:rPr>
              <w:t>Ясеновского</w:t>
            </w:r>
            <w:r w:rsidR="006D434E" w:rsidRPr="00583554">
              <w:rPr>
                <w:rFonts w:ascii="Arial" w:hAnsi="Arial" w:cs="Arial"/>
                <w:sz w:val="24"/>
                <w:szCs w:val="24"/>
              </w:rPr>
              <w:t xml:space="preserve"> сельского поселения</w:t>
            </w:r>
            <w:r w:rsidR="00E11363" w:rsidRPr="00583554">
              <w:rPr>
                <w:rFonts w:ascii="Arial" w:hAnsi="Arial" w:cs="Arial"/>
                <w:sz w:val="24"/>
                <w:szCs w:val="24"/>
              </w:rPr>
              <w:t xml:space="preserve"> </w:t>
            </w:r>
            <w:r w:rsidRPr="00583554">
              <w:rPr>
                <w:rFonts w:ascii="Arial" w:hAnsi="Arial" w:cs="Arial"/>
                <w:sz w:val="24"/>
                <w:szCs w:val="24"/>
              </w:rPr>
              <w:t xml:space="preserve">и (или) целей социально-экономической политики </w:t>
            </w:r>
            <w:r w:rsidR="004317FB">
              <w:rPr>
                <w:rFonts w:ascii="Arial" w:hAnsi="Arial" w:cs="Arial"/>
                <w:sz w:val="24"/>
                <w:szCs w:val="24"/>
              </w:rPr>
              <w:t>Ясеновского</w:t>
            </w:r>
            <w:r w:rsidR="000F6005" w:rsidRPr="00583554">
              <w:rPr>
                <w:rFonts w:ascii="Arial" w:hAnsi="Arial" w:cs="Arial"/>
                <w:sz w:val="24"/>
                <w:szCs w:val="24"/>
              </w:rPr>
              <w:t xml:space="preserve"> сельского поселения</w:t>
            </w:r>
            <w:r w:rsidRPr="00583554">
              <w:rPr>
                <w:rFonts w:ascii="Arial" w:hAnsi="Arial" w:cs="Arial"/>
                <w:sz w:val="24"/>
                <w:szCs w:val="24"/>
              </w:rPr>
              <w:t xml:space="preserve">, не относящихся к </w:t>
            </w:r>
            <w:r w:rsidR="000F6005" w:rsidRPr="00583554">
              <w:rPr>
                <w:rFonts w:ascii="Arial" w:hAnsi="Arial" w:cs="Arial"/>
                <w:sz w:val="24"/>
                <w:szCs w:val="24"/>
              </w:rPr>
              <w:t xml:space="preserve">муниципальным </w:t>
            </w:r>
            <w:r w:rsidRPr="00583554">
              <w:rPr>
                <w:rFonts w:ascii="Arial" w:hAnsi="Arial" w:cs="Arial"/>
                <w:sz w:val="24"/>
                <w:szCs w:val="24"/>
              </w:rPr>
              <w:t xml:space="preserve">программам </w:t>
            </w:r>
            <w:r w:rsidR="004317FB">
              <w:rPr>
                <w:rFonts w:ascii="Arial" w:hAnsi="Arial" w:cs="Arial"/>
                <w:sz w:val="24"/>
                <w:szCs w:val="24"/>
              </w:rPr>
              <w:t>Ясеновского</w:t>
            </w:r>
            <w:r w:rsidR="000F6005" w:rsidRPr="00583554">
              <w:rPr>
                <w:rFonts w:ascii="Arial" w:hAnsi="Arial" w:cs="Arial"/>
                <w:sz w:val="24"/>
                <w:szCs w:val="24"/>
              </w:rPr>
              <w:t xml:space="preserve"> сельского поселения</w:t>
            </w:r>
            <w:r w:rsidRPr="00583554">
              <w:rPr>
                <w:rFonts w:ascii="Arial" w:hAnsi="Arial" w:cs="Arial"/>
                <w:sz w:val="24"/>
                <w:szCs w:val="24"/>
              </w:rPr>
              <w:t>, в связи с предоставлением налоговых льгот, освобождений и иных преференций по налогам</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&lt;3&gt;</w:t>
            </w:r>
          </w:p>
        </w:tc>
        <w:tc>
          <w:tcPr>
            <w:tcW w:w="1592"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 xml:space="preserve">Код вида экономичес-кой деятельности (по ОКВЭД), к которому относится налоговый расход </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&lt;4&gt;</w:t>
            </w:r>
          </w:p>
        </w:tc>
        <w:tc>
          <w:tcPr>
            <w:tcW w:w="1952"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 xml:space="preserve">Принадлеж-ность налогового расхода к группе полномочий </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&lt;5&gt;</w:t>
            </w:r>
          </w:p>
        </w:tc>
      </w:tr>
      <w:tr w:rsidR="00DF0502" w:rsidRPr="00583554" w:rsidTr="00B858A5">
        <w:tc>
          <w:tcPr>
            <w:tcW w:w="1763"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lastRenderedPageBreak/>
              <w:t>10</w:t>
            </w:r>
          </w:p>
        </w:tc>
        <w:tc>
          <w:tcPr>
            <w:tcW w:w="1418"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11</w:t>
            </w:r>
          </w:p>
        </w:tc>
        <w:tc>
          <w:tcPr>
            <w:tcW w:w="1559"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12</w:t>
            </w:r>
          </w:p>
        </w:tc>
        <w:tc>
          <w:tcPr>
            <w:tcW w:w="1843"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13</w:t>
            </w:r>
          </w:p>
        </w:tc>
        <w:tc>
          <w:tcPr>
            <w:tcW w:w="1843"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14</w:t>
            </w:r>
          </w:p>
        </w:tc>
        <w:tc>
          <w:tcPr>
            <w:tcW w:w="2693"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15</w:t>
            </w:r>
          </w:p>
        </w:tc>
        <w:tc>
          <w:tcPr>
            <w:tcW w:w="1592"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16</w:t>
            </w:r>
          </w:p>
        </w:tc>
        <w:tc>
          <w:tcPr>
            <w:tcW w:w="1952"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17</w:t>
            </w:r>
          </w:p>
        </w:tc>
      </w:tr>
      <w:tr w:rsidR="00DF0502" w:rsidRPr="00583554" w:rsidTr="00B858A5">
        <w:tc>
          <w:tcPr>
            <w:tcW w:w="1763" w:type="dxa"/>
          </w:tcPr>
          <w:p w:rsidR="00DF0502" w:rsidRPr="00583554" w:rsidRDefault="00DF0502" w:rsidP="005D5B12">
            <w:pPr>
              <w:pStyle w:val="ConsPlusNormal"/>
              <w:rPr>
                <w:rFonts w:ascii="Arial" w:hAnsi="Arial" w:cs="Arial"/>
                <w:sz w:val="24"/>
                <w:szCs w:val="24"/>
              </w:rPr>
            </w:pPr>
          </w:p>
        </w:tc>
        <w:tc>
          <w:tcPr>
            <w:tcW w:w="1418" w:type="dxa"/>
          </w:tcPr>
          <w:p w:rsidR="00DF0502" w:rsidRPr="00583554" w:rsidRDefault="00DF0502" w:rsidP="005D5B12">
            <w:pPr>
              <w:pStyle w:val="ConsPlusNormal"/>
              <w:rPr>
                <w:rFonts w:ascii="Arial" w:hAnsi="Arial" w:cs="Arial"/>
                <w:sz w:val="24"/>
                <w:szCs w:val="24"/>
              </w:rPr>
            </w:pPr>
          </w:p>
        </w:tc>
        <w:tc>
          <w:tcPr>
            <w:tcW w:w="1559" w:type="dxa"/>
          </w:tcPr>
          <w:p w:rsidR="00DF0502" w:rsidRPr="00583554" w:rsidRDefault="00DF0502" w:rsidP="005D5B12">
            <w:pPr>
              <w:pStyle w:val="ConsPlusNormal"/>
              <w:rPr>
                <w:rFonts w:ascii="Arial" w:hAnsi="Arial" w:cs="Arial"/>
                <w:sz w:val="24"/>
                <w:szCs w:val="24"/>
              </w:rPr>
            </w:pPr>
          </w:p>
        </w:tc>
        <w:tc>
          <w:tcPr>
            <w:tcW w:w="1843" w:type="dxa"/>
          </w:tcPr>
          <w:p w:rsidR="00DF0502" w:rsidRPr="00583554" w:rsidRDefault="00DF0502" w:rsidP="005D5B12">
            <w:pPr>
              <w:pStyle w:val="ConsPlusNormal"/>
              <w:rPr>
                <w:rFonts w:ascii="Arial" w:hAnsi="Arial" w:cs="Arial"/>
                <w:sz w:val="24"/>
                <w:szCs w:val="24"/>
              </w:rPr>
            </w:pPr>
          </w:p>
        </w:tc>
        <w:tc>
          <w:tcPr>
            <w:tcW w:w="1843" w:type="dxa"/>
          </w:tcPr>
          <w:p w:rsidR="00DF0502" w:rsidRPr="00583554" w:rsidRDefault="00DF0502" w:rsidP="005D5B12">
            <w:pPr>
              <w:pStyle w:val="ConsPlusNormal"/>
              <w:rPr>
                <w:rFonts w:ascii="Arial" w:hAnsi="Arial" w:cs="Arial"/>
                <w:sz w:val="24"/>
                <w:szCs w:val="24"/>
              </w:rPr>
            </w:pPr>
          </w:p>
        </w:tc>
        <w:tc>
          <w:tcPr>
            <w:tcW w:w="2693" w:type="dxa"/>
          </w:tcPr>
          <w:p w:rsidR="00DF0502" w:rsidRPr="00583554" w:rsidRDefault="00DF0502" w:rsidP="005D5B12">
            <w:pPr>
              <w:pStyle w:val="ConsPlusNormal"/>
              <w:rPr>
                <w:rFonts w:ascii="Arial" w:hAnsi="Arial" w:cs="Arial"/>
                <w:sz w:val="24"/>
                <w:szCs w:val="24"/>
              </w:rPr>
            </w:pPr>
          </w:p>
        </w:tc>
        <w:tc>
          <w:tcPr>
            <w:tcW w:w="1592" w:type="dxa"/>
          </w:tcPr>
          <w:p w:rsidR="00DF0502" w:rsidRPr="00583554" w:rsidRDefault="00DF0502" w:rsidP="005D5B12">
            <w:pPr>
              <w:pStyle w:val="ConsPlusNormal"/>
              <w:rPr>
                <w:rFonts w:ascii="Arial" w:hAnsi="Arial" w:cs="Arial"/>
                <w:sz w:val="24"/>
                <w:szCs w:val="24"/>
              </w:rPr>
            </w:pPr>
          </w:p>
        </w:tc>
        <w:tc>
          <w:tcPr>
            <w:tcW w:w="1952" w:type="dxa"/>
          </w:tcPr>
          <w:p w:rsidR="00DF0502" w:rsidRPr="00583554" w:rsidRDefault="00DF0502" w:rsidP="005D5B12">
            <w:pPr>
              <w:pStyle w:val="ConsPlusNormal"/>
              <w:rPr>
                <w:rFonts w:ascii="Arial" w:hAnsi="Arial" w:cs="Arial"/>
                <w:sz w:val="24"/>
                <w:szCs w:val="24"/>
              </w:rPr>
            </w:pPr>
          </w:p>
        </w:tc>
      </w:tr>
    </w:tbl>
    <w:p w:rsidR="00DF0502" w:rsidRPr="00583554" w:rsidRDefault="00DF0502" w:rsidP="00B858A5">
      <w:pPr>
        <w:pStyle w:val="ConsPlusNormal"/>
        <w:ind w:firstLine="540"/>
        <w:jc w:val="right"/>
        <w:rPr>
          <w:rFonts w:ascii="Arial" w:hAnsi="Arial" w:cs="Arial"/>
          <w:sz w:val="24"/>
          <w:szCs w:val="24"/>
        </w:rPr>
      </w:pPr>
      <w:r w:rsidRPr="00583554">
        <w:rPr>
          <w:rFonts w:ascii="Arial" w:hAnsi="Arial" w:cs="Arial"/>
          <w:sz w:val="24"/>
          <w:szCs w:val="24"/>
        </w:rPr>
        <w:t>Продолжение таблицы</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1275"/>
        <w:gridCol w:w="1418"/>
        <w:gridCol w:w="1417"/>
        <w:gridCol w:w="1276"/>
        <w:gridCol w:w="1276"/>
        <w:gridCol w:w="1276"/>
        <w:gridCol w:w="1559"/>
        <w:gridCol w:w="1417"/>
        <w:gridCol w:w="2127"/>
      </w:tblGrid>
      <w:tr w:rsidR="00DF0502" w:rsidRPr="00583554" w:rsidTr="00B858A5">
        <w:tc>
          <w:tcPr>
            <w:tcW w:w="14663" w:type="dxa"/>
            <w:gridSpan w:val="10"/>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Фискальные характеристики</w:t>
            </w:r>
          </w:p>
          <w:p w:rsidR="000F6005" w:rsidRPr="00583554" w:rsidRDefault="00DF0502" w:rsidP="000F6005">
            <w:pPr>
              <w:pStyle w:val="ConsPlusNormal"/>
              <w:jc w:val="center"/>
              <w:rPr>
                <w:rFonts w:ascii="Arial" w:hAnsi="Arial" w:cs="Arial"/>
                <w:sz w:val="24"/>
                <w:szCs w:val="24"/>
              </w:rPr>
            </w:pPr>
            <w:r w:rsidRPr="00583554">
              <w:rPr>
                <w:rFonts w:ascii="Arial" w:hAnsi="Arial" w:cs="Arial"/>
                <w:sz w:val="24"/>
                <w:szCs w:val="24"/>
              </w:rPr>
              <w:t xml:space="preserve">налоговых расходов, установленных </w:t>
            </w:r>
            <w:r w:rsidR="000F6005" w:rsidRPr="00583554">
              <w:rPr>
                <w:rFonts w:ascii="Arial" w:hAnsi="Arial" w:cs="Arial"/>
                <w:sz w:val="24"/>
                <w:szCs w:val="24"/>
              </w:rPr>
              <w:t>нормативно-правовыми актами</w:t>
            </w:r>
          </w:p>
          <w:p w:rsidR="00DF0502" w:rsidRPr="00583554" w:rsidRDefault="004317FB" w:rsidP="000F6005">
            <w:pPr>
              <w:pStyle w:val="ConsPlusNormal"/>
              <w:jc w:val="center"/>
              <w:rPr>
                <w:rFonts w:ascii="Arial" w:hAnsi="Arial" w:cs="Arial"/>
                <w:sz w:val="24"/>
                <w:szCs w:val="24"/>
              </w:rPr>
            </w:pPr>
            <w:r>
              <w:rPr>
                <w:rFonts w:ascii="Arial" w:hAnsi="Arial" w:cs="Arial"/>
                <w:sz w:val="24"/>
                <w:szCs w:val="24"/>
              </w:rPr>
              <w:t>Ясеновского</w:t>
            </w:r>
            <w:r w:rsidR="000F6005" w:rsidRPr="00583554">
              <w:rPr>
                <w:rFonts w:ascii="Arial" w:hAnsi="Arial" w:cs="Arial"/>
                <w:sz w:val="24"/>
                <w:szCs w:val="24"/>
              </w:rPr>
              <w:t xml:space="preserve"> сельского поселения Калачеевского муниципального района</w:t>
            </w:r>
          </w:p>
        </w:tc>
      </w:tr>
      <w:tr w:rsidR="00DF0502" w:rsidRPr="00583554" w:rsidTr="00B858A5">
        <w:tc>
          <w:tcPr>
            <w:tcW w:w="2897" w:type="dxa"/>
            <w:gridSpan w:val="2"/>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Объем налоговых льгот, освобождений и иных преференций, предоставленных для плательщиков налогов, в соответствии с</w:t>
            </w:r>
          </w:p>
          <w:p w:rsidR="000F6005" w:rsidRPr="00583554" w:rsidRDefault="000F6005" w:rsidP="000F6005">
            <w:pPr>
              <w:pStyle w:val="ConsPlusNormal"/>
              <w:jc w:val="center"/>
              <w:rPr>
                <w:rFonts w:ascii="Arial" w:hAnsi="Arial" w:cs="Arial"/>
                <w:sz w:val="24"/>
                <w:szCs w:val="24"/>
              </w:rPr>
            </w:pPr>
            <w:r w:rsidRPr="00583554">
              <w:rPr>
                <w:rFonts w:ascii="Arial" w:hAnsi="Arial" w:cs="Arial"/>
                <w:sz w:val="24"/>
                <w:szCs w:val="24"/>
              </w:rPr>
              <w:t>нормативно-правовыми актами</w:t>
            </w:r>
          </w:p>
          <w:p w:rsidR="00DF0502" w:rsidRPr="00583554" w:rsidRDefault="004317FB" w:rsidP="000F6005">
            <w:pPr>
              <w:pStyle w:val="ConsPlusNormal"/>
              <w:jc w:val="center"/>
              <w:rPr>
                <w:rFonts w:ascii="Arial" w:hAnsi="Arial" w:cs="Arial"/>
                <w:sz w:val="24"/>
                <w:szCs w:val="24"/>
              </w:rPr>
            </w:pPr>
            <w:r>
              <w:rPr>
                <w:rFonts w:ascii="Arial" w:hAnsi="Arial" w:cs="Arial"/>
                <w:sz w:val="24"/>
                <w:szCs w:val="24"/>
              </w:rPr>
              <w:t>Ясеновского</w:t>
            </w:r>
            <w:r w:rsidR="000F6005" w:rsidRPr="00583554">
              <w:rPr>
                <w:rFonts w:ascii="Arial" w:hAnsi="Arial" w:cs="Arial"/>
                <w:sz w:val="24"/>
                <w:szCs w:val="24"/>
              </w:rPr>
              <w:t xml:space="preserve"> сельского поселения Калачеевского муниципального района</w:t>
            </w:r>
            <w:r w:rsidR="00DF0502" w:rsidRPr="00583554">
              <w:rPr>
                <w:rFonts w:ascii="Arial" w:hAnsi="Arial" w:cs="Arial"/>
                <w:sz w:val="24"/>
                <w:szCs w:val="24"/>
              </w:rPr>
              <w:t xml:space="preserve"> (тыс. рублей)</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&lt;6&gt;</w:t>
            </w:r>
          </w:p>
        </w:tc>
        <w:tc>
          <w:tcPr>
            <w:tcW w:w="2835" w:type="dxa"/>
            <w:gridSpan w:val="2"/>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 xml:space="preserve">Оценка объема предоставленных налоговых льгот, освобождений и иных преференций для плательщиков налогов </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(тыс. рублей)</w:t>
            </w:r>
          </w:p>
        </w:tc>
        <w:tc>
          <w:tcPr>
            <w:tcW w:w="3828" w:type="dxa"/>
            <w:gridSpan w:val="3"/>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 xml:space="preserve">Прогноз объема предоставленных налоговых льгот, освобождений и иных преференций для плательщиков налогов </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(тыс. рублей)</w:t>
            </w:r>
          </w:p>
        </w:tc>
        <w:tc>
          <w:tcPr>
            <w:tcW w:w="2976" w:type="dxa"/>
            <w:gridSpan w:val="2"/>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 xml:space="preserve">Численность плательщиков налогов, воспользовавшихся налоговой льготой, освобождением и иной преференцией, установленными </w:t>
            </w:r>
          </w:p>
          <w:p w:rsidR="000F6005" w:rsidRPr="00583554" w:rsidRDefault="000F6005" w:rsidP="000F6005">
            <w:pPr>
              <w:pStyle w:val="ConsPlusNormal"/>
              <w:jc w:val="center"/>
              <w:rPr>
                <w:rFonts w:ascii="Arial" w:hAnsi="Arial" w:cs="Arial"/>
                <w:sz w:val="24"/>
                <w:szCs w:val="24"/>
              </w:rPr>
            </w:pPr>
            <w:r w:rsidRPr="00583554">
              <w:rPr>
                <w:rFonts w:ascii="Arial" w:hAnsi="Arial" w:cs="Arial"/>
                <w:sz w:val="24"/>
                <w:szCs w:val="24"/>
              </w:rPr>
              <w:t>нормативно-правовыми актами</w:t>
            </w:r>
          </w:p>
          <w:p w:rsidR="00DF0502" w:rsidRPr="00583554" w:rsidRDefault="004317FB" w:rsidP="000F6005">
            <w:pPr>
              <w:pStyle w:val="ConsPlusNormal"/>
              <w:jc w:val="center"/>
              <w:rPr>
                <w:rFonts w:ascii="Arial" w:hAnsi="Arial" w:cs="Arial"/>
                <w:sz w:val="24"/>
                <w:szCs w:val="24"/>
              </w:rPr>
            </w:pPr>
            <w:r>
              <w:rPr>
                <w:rFonts w:ascii="Arial" w:hAnsi="Arial" w:cs="Arial"/>
                <w:sz w:val="24"/>
                <w:szCs w:val="24"/>
              </w:rPr>
              <w:t>Ясеновского</w:t>
            </w:r>
            <w:r w:rsidR="000F6005" w:rsidRPr="00583554">
              <w:rPr>
                <w:rFonts w:ascii="Arial" w:hAnsi="Arial" w:cs="Arial"/>
                <w:sz w:val="24"/>
                <w:szCs w:val="24"/>
              </w:rPr>
              <w:t xml:space="preserve"> сельского поселения Калачеевского муниципального района </w:t>
            </w:r>
            <w:r w:rsidR="00DF0502" w:rsidRPr="00583554">
              <w:rPr>
                <w:rFonts w:ascii="Arial" w:hAnsi="Arial" w:cs="Arial"/>
                <w:sz w:val="24"/>
                <w:szCs w:val="24"/>
              </w:rPr>
              <w:t>(единиц)</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&lt;7&gt;</w:t>
            </w:r>
          </w:p>
        </w:tc>
        <w:tc>
          <w:tcPr>
            <w:tcW w:w="2127"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Результаты оценки эффективности налогового расхода</w:t>
            </w:r>
          </w:p>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&lt;8&gt;</w:t>
            </w:r>
          </w:p>
        </w:tc>
      </w:tr>
      <w:tr w:rsidR="00DF0502" w:rsidRPr="00583554" w:rsidTr="00B858A5">
        <w:tc>
          <w:tcPr>
            <w:tcW w:w="1622"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за год, пред-шествующий отчетному году</w:t>
            </w:r>
          </w:p>
        </w:tc>
        <w:tc>
          <w:tcPr>
            <w:tcW w:w="1275"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за отчетный год</w:t>
            </w:r>
          </w:p>
        </w:tc>
        <w:tc>
          <w:tcPr>
            <w:tcW w:w="1418"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на текущий финансовый год</w:t>
            </w:r>
          </w:p>
        </w:tc>
        <w:tc>
          <w:tcPr>
            <w:tcW w:w="1417"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на очередной финансовый год</w:t>
            </w:r>
          </w:p>
        </w:tc>
        <w:tc>
          <w:tcPr>
            <w:tcW w:w="1276"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на 1-й год планового периода</w:t>
            </w:r>
          </w:p>
        </w:tc>
        <w:tc>
          <w:tcPr>
            <w:tcW w:w="1276"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на 2-й год планового периода</w:t>
            </w:r>
          </w:p>
        </w:tc>
        <w:tc>
          <w:tcPr>
            <w:tcW w:w="1276"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на 3-й год планового периода</w:t>
            </w:r>
          </w:p>
        </w:tc>
        <w:tc>
          <w:tcPr>
            <w:tcW w:w="1559"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за год, пред-шествующий отчетному году</w:t>
            </w:r>
          </w:p>
        </w:tc>
        <w:tc>
          <w:tcPr>
            <w:tcW w:w="1417"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за отчетный год</w:t>
            </w:r>
          </w:p>
        </w:tc>
        <w:tc>
          <w:tcPr>
            <w:tcW w:w="2127" w:type="dxa"/>
          </w:tcPr>
          <w:p w:rsidR="00DF0502" w:rsidRPr="00583554" w:rsidRDefault="00DF0502" w:rsidP="005D5B12">
            <w:pPr>
              <w:rPr>
                <w:rFonts w:ascii="Arial" w:hAnsi="Arial" w:cs="Arial"/>
              </w:rPr>
            </w:pPr>
          </w:p>
        </w:tc>
      </w:tr>
      <w:tr w:rsidR="00DF0502" w:rsidRPr="00583554" w:rsidTr="00B858A5">
        <w:tc>
          <w:tcPr>
            <w:tcW w:w="1622"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18</w:t>
            </w:r>
          </w:p>
        </w:tc>
        <w:tc>
          <w:tcPr>
            <w:tcW w:w="1275"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19</w:t>
            </w:r>
          </w:p>
        </w:tc>
        <w:tc>
          <w:tcPr>
            <w:tcW w:w="1418"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20</w:t>
            </w:r>
          </w:p>
        </w:tc>
        <w:tc>
          <w:tcPr>
            <w:tcW w:w="1417"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21</w:t>
            </w:r>
          </w:p>
        </w:tc>
        <w:tc>
          <w:tcPr>
            <w:tcW w:w="1276"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22</w:t>
            </w:r>
          </w:p>
        </w:tc>
        <w:tc>
          <w:tcPr>
            <w:tcW w:w="1276"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23</w:t>
            </w:r>
          </w:p>
        </w:tc>
        <w:tc>
          <w:tcPr>
            <w:tcW w:w="1276"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24</w:t>
            </w:r>
          </w:p>
        </w:tc>
        <w:tc>
          <w:tcPr>
            <w:tcW w:w="1559"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25</w:t>
            </w:r>
          </w:p>
        </w:tc>
        <w:tc>
          <w:tcPr>
            <w:tcW w:w="1417"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26</w:t>
            </w:r>
          </w:p>
        </w:tc>
        <w:tc>
          <w:tcPr>
            <w:tcW w:w="2127" w:type="dxa"/>
          </w:tcPr>
          <w:p w:rsidR="00DF0502" w:rsidRPr="00583554" w:rsidRDefault="00DF0502" w:rsidP="005D5B12">
            <w:pPr>
              <w:pStyle w:val="ConsPlusNormal"/>
              <w:jc w:val="center"/>
              <w:rPr>
                <w:rFonts w:ascii="Arial" w:hAnsi="Arial" w:cs="Arial"/>
                <w:sz w:val="24"/>
                <w:szCs w:val="24"/>
              </w:rPr>
            </w:pPr>
            <w:r w:rsidRPr="00583554">
              <w:rPr>
                <w:rFonts w:ascii="Arial" w:hAnsi="Arial" w:cs="Arial"/>
                <w:sz w:val="24"/>
                <w:szCs w:val="24"/>
              </w:rPr>
              <w:t>27</w:t>
            </w:r>
          </w:p>
        </w:tc>
      </w:tr>
      <w:tr w:rsidR="00DF0502" w:rsidRPr="00583554" w:rsidTr="00B858A5">
        <w:tc>
          <w:tcPr>
            <w:tcW w:w="1622" w:type="dxa"/>
          </w:tcPr>
          <w:p w:rsidR="00DF0502" w:rsidRPr="00583554" w:rsidRDefault="00DF0502" w:rsidP="005D5B12">
            <w:pPr>
              <w:pStyle w:val="ConsPlusNormal"/>
              <w:rPr>
                <w:rFonts w:ascii="Arial" w:hAnsi="Arial" w:cs="Arial"/>
                <w:sz w:val="24"/>
                <w:szCs w:val="24"/>
              </w:rPr>
            </w:pPr>
          </w:p>
        </w:tc>
        <w:tc>
          <w:tcPr>
            <w:tcW w:w="1275" w:type="dxa"/>
          </w:tcPr>
          <w:p w:rsidR="00DF0502" w:rsidRPr="00583554" w:rsidRDefault="00DF0502" w:rsidP="005D5B12">
            <w:pPr>
              <w:pStyle w:val="ConsPlusNormal"/>
              <w:rPr>
                <w:rFonts w:ascii="Arial" w:hAnsi="Arial" w:cs="Arial"/>
                <w:sz w:val="24"/>
                <w:szCs w:val="24"/>
              </w:rPr>
            </w:pPr>
          </w:p>
        </w:tc>
        <w:tc>
          <w:tcPr>
            <w:tcW w:w="1418" w:type="dxa"/>
          </w:tcPr>
          <w:p w:rsidR="00DF0502" w:rsidRPr="00583554" w:rsidRDefault="00DF0502" w:rsidP="005D5B12">
            <w:pPr>
              <w:pStyle w:val="ConsPlusNormal"/>
              <w:rPr>
                <w:rFonts w:ascii="Arial" w:hAnsi="Arial" w:cs="Arial"/>
                <w:sz w:val="24"/>
                <w:szCs w:val="24"/>
              </w:rPr>
            </w:pPr>
          </w:p>
        </w:tc>
        <w:tc>
          <w:tcPr>
            <w:tcW w:w="1417" w:type="dxa"/>
          </w:tcPr>
          <w:p w:rsidR="00DF0502" w:rsidRPr="00583554" w:rsidRDefault="00DF0502" w:rsidP="005D5B12">
            <w:pPr>
              <w:pStyle w:val="ConsPlusNormal"/>
              <w:rPr>
                <w:rFonts w:ascii="Arial" w:hAnsi="Arial" w:cs="Arial"/>
                <w:sz w:val="24"/>
                <w:szCs w:val="24"/>
              </w:rPr>
            </w:pPr>
          </w:p>
        </w:tc>
        <w:tc>
          <w:tcPr>
            <w:tcW w:w="1276" w:type="dxa"/>
          </w:tcPr>
          <w:p w:rsidR="00DF0502" w:rsidRPr="00583554" w:rsidRDefault="00DF0502" w:rsidP="005D5B12">
            <w:pPr>
              <w:pStyle w:val="ConsPlusNormal"/>
              <w:rPr>
                <w:rFonts w:ascii="Arial" w:hAnsi="Arial" w:cs="Arial"/>
                <w:sz w:val="24"/>
                <w:szCs w:val="24"/>
              </w:rPr>
            </w:pPr>
          </w:p>
        </w:tc>
        <w:tc>
          <w:tcPr>
            <w:tcW w:w="1276" w:type="dxa"/>
          </w:tcPr>
          <w:p w:rsidR="00DF0502" w:rsidRPr="00583554" w:rsidRDefault="00DF0502" w:rsidP="005D5B12">
            <w:pPr>
              <w:pStyle w:val="ConsPlusNormal"/>
              <w:rPr>
                <w:rFonts w:ascii="Arial" w:hAnsi="Arial" w:cs="Arial"/>
                <w:sz w:val="24"/>
                <w:szCs w:val="24"/>
              </w:rPr>
            </w:pPr>
          </w:p>
        </w:tc>
        <w:tc>
          <w:tcPr>
            <w:tcW w:w="1276" w:type="dxa"/>
          </w:tcPr>
          <w:p w:rsidR="00DF0502" w:rsidRPr="00583554" w:rsidRDefault="00DF0502" w:rsidP="005D5B12">
            <w:pPr>
              <w:pStyle w:val="ConsPlusNormal"/>
              <w:rPr>
                <w:rFonts w:ascii="Arial" w:hAnsi="Arial" w:cs="Arial"/>
                <w:sz w:val="24"/>
                <w:szCs w:val="24"/>
              </w:rPr>
            </w:pPr>
          </w:p>
        </w:tc>
        <w:tc>
          <w:tcPr>
            <w:tcW w:w="1559" w:type="dxa"/>
          </w:tcPr>
          <w:p w:rsidR="00DF0502" w:rsidRPr="00583554" w:rsidRDefault="00DF0502" w:rsidP="005D5B12">
            <w:pPr>
              <w:pStyle w:val="ConsPlusNormal"/>
              <w:rPr>
                <w:rFonts w:ascii="Arial" w:hAnsi="Arial" w:cs="Arial"/>
                <w:sz w:val="24"/>
                <w:szCs w:val="24"/>
              </w:rPr>
            </w:pPr>
          </w:p>
        </w:tc>
        <w:tc>
          <w:tcPr>
            <w:tcW w:w="1417" w:type="dxa"/>
          </w:tcPr>
          <w:p w:rsidR="00DF0502" w:rsidRPr="00583554" w:rsidRDefault="00DF0502" w:rsidP="005D5B12">
            <w:pPr>
              <w:pStyle w:val="ConsPlusNormal"/>
              <w:rPr>
                <w:rFonts w:ascii="Arial" w:hAnsi="Arial" w:cs="Arial"/>
                <w:sz w:val="24"/>
                <w:szCs w:val="24"/>
              </w:rPr>
            </w:pPr>
          </w:p>
        </w:tc>
        <w:tc>
          <w:tcPr>
            <w:tcW w:w="2127" w:type="dxa"/>
          </w:tcPr>
          <w:p w:rsidR="00DF0502" w:rsidRPr="00583554" w:rsidRDefault="00DF0502" w:rsidP="005D5B12">
            <w:pPr>
              <w:pStyle w:val="ConsPlusNormal"/>
              <w:rPr>
                <w:rFonts w:ascii="Arial" w:hAnsi="Arial" w:cs="Arial"/>
                <w:sz w:val="24"/>
                <w:szCs w:val="24"/>
              </w:rPr>
            </w:pPr>
          </w:p>
        </w:tc>
      </w:tr>
    </w:tbl>
    <w:p w:rsidR="00DF0502" w:rsidRPr="00583554" w:rsidRDefault="00DF0502" w:rsidP="00E11363">
      <w:pPr>
        <w:pStyle w:val="ConsPlusNormal"/>
        <w:ind w:firstLine="567"/>
        <w:jc w:val="both"/>
        <w:rPr>
          <w:rFonts w:ascii="Arial" w:hAnsi="Arial" w:cs="Arial"/>
          <w:sz w:val="24"/>
          <w:szCs w:val="24"/>
        </w:rPr>
      </w:pPr>
      <w:r w:rsidRPr="00583554">
        <w:rPr>
          <w:rFonts w:ascii="Arial" w:hAnsi="Arial" w:cs="Arial"/>
          <w:sz w:val="24"/>
          <w:szCs w:val="24"/>
        </w:rPr>
        <w:lastRenderedPageBreak/>
        <w:t>1. В качестве целевой категории плательщиков налогов, для которых предусмотрены налоговые льготы, освобождения и иные преференции, могут указываться юридические лица и (или) индивидуальные предприниматели и (или) физические лица.</w:t>
      </w:r>
    </w:p>
    <w:p w:rsidR="00DF0502" w:rsidRPr="00583554" w:rsidRDefault="00DF0502" w:rsidP="00E11363">
      <w:pPr>
        <w:pStyle w:val="ConsPlusNormal"/>
        <w:ind w:firstLine="567"/>
        <w:jc w:val="both"/>
        <w:rPr>
          <w:rFonts w:ascii="Arial" w:hAnsi="Arial" w:cs="Arial"/>
          <w:sz w:val="24"/>
          <w:szCs w:val="24"/>
        </w:rPr>
      </w:pPr>
      <w:r w:rsidRPr="00583554">
        <w:rPr>
          <w:rFonts w:ascii="Arial" w:hAnsi="Arial" w:cs="Arial"/>
          <w:sz w:val="24"/>
          <w:szCs w:val="24"/>
        </w:rPr>
        <w:t>2. Целевая категория налогового расхода (стимулирующая, социальная, техническая) указывается в соответствии с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p>
    <w:p w:rsidR="00DF0502" w:rsidRPr="00583554" w:rsidRDefault="00DF0502" w:rsidP="00E11363">
      <w:pPr>
        <w:pStyle w:val="ConsPlusNormal"/>
        <w:ind w:firstLine="567"/>
        <w:jc w:val="both"/>
        <w:rPr>
          <w:rFonts w:ascii="Arial" w:hAnsi="Arial" w:cs="Arial"/>
          <w:sz w:val="24"/>
          <w:szCs w:val="24"/>
        </w:rPr>
      </w:pPr>
      <w:r w:rsidRPr="00583554">
        <w:rPr>
          <w:rFonts w:ascii="Arial" w:hAnsi="Arial" w:cs="Arial"/>
          <w:sz w:val="24"/>
          <w:szCs w:val="24"/>
        </w:rPr>
        <w:t xml:space="preserve">3. Указываются: наименование </w:t>
      </w:r>
      <w:r w:rsidR="006D434E" w:rsidRPr="00583554">
        <w:rPr>
          <w:rFonts w:ascii="Arial" w:hAnsi="Arial" w:cs="Arial"/>
          <w:sz w:val="24"/>
          <w:szCs w:val="24"/>
        </w:rPr>
        <w:t xml:space="preserve">муниципальной программы </w:t>
      </w:r>
      <w:r w:rsidR="004317FB">
        <w:rPr>
          <w:rFonts w:ascii="Arial" w:hAnsi="Arial" w:cs="Arial"/>
          <w:sz w:val="24"/>
          <w:szCs w:val="24"/>
        </w:rPr>
        <w:t>Ясеновского</w:t>
      </w:r>
      <w:r w:rsidR="006D434E" w:rsidRPr="00583554">
        <w:rPr>
          <w:rFonts w:ascii="Arial" w:hAnsi="Arial" w:cs="Arial"/>
          <w:sz w:val="24"/>
          <w:szCs w:val="24"/>
        </w:rPr>
        <w:t xml:space="preserve"> сельского поселения </w:t>
      </w:r>
      <w:r w:rsidRPr="00583554">
        <w:rPr>
          <w:rFonts w:ascii="Arial" w:hAnsi="Arial" w:cs="Arial"/>
          <w:sz w:val="24"/>
          <w:szCs w:val="24"/>
        </w:rPr>
        <w:t xml:space="preserve">(подпрограммы, основного мероприятия), наименование показателя (индикатора) достижения целей </w:t>
      </w:r>
      <w:r w:rsidR="006D434E" w:rsidRPr="00583554">
        <w:rPr>
          <w:rFonts w:ascii="Arial" w:hAnsi="Arial" w:cs="Arial"/>
          <w:sz w:val="24"/>
          <w:szCs w:val="24"/>
        </w:rPr>
        <w:t xml:space="preserve">муниципальной программы </w:t>
      </w:r>
      <w:r w:rsidR="004317FB">
        <w:rPr>
          <w:rFonts w:ascii="Arial" w:hAnsi="Arial" w:cs="Arial"/>
          <w:sz w:val="24"/>
          <w:szCs w:val="24"/>
        </w:rPr>
        <w:t>Ясеновского</w:t>
      </w:r>
      <w:r w:rsidR="006D434E" w:rsidRPr="00583554">
        <w:rPr>
          <w:rFonts w:ascii="Arial" w:hAnsi="Arial" w:cs="Arial"/>
          <w:sz w:val="24"/>
          <w:szCs w:val="24"/>
        </w:rPr>
        <w:t xml:space="preserve"> сельского поселения </w:t>
      </w:r>
      <w:r w:rsidRPr="00583554">
        <w:rPr>
          <w:rFonts w:ascii="Arial" w:hAnsi="Arial" w:cs="Arial"/>
          <w:sz w:val="24"/>
          <w:szCs w:val="24"/>
        </w:rPr>
        <w:t xml:space="preserve">и (или) целей социально-экономической политики </w:t>
      </w:r>
      <w:r w:rsidR="004317FB">
        <w:rPr>
          <w:rFonts w:ascii="Arial" w:hAnsi="Arial" w:cs="Arial"/>
          <w:sz w:val="24"/>
          <w:szCs w:val="24"/>
        </w:rPr>
        <w:t>Ясеновского</w:t>
      </w:r>
      <w:r w:rsidR="006D434E" w:rsidRPr="00583554">
        <w:rPr>
          <w:rFonts w:ascii="Arial" w:hAnsi="Arial" w:cs="Arial"/>
          <w:sz w:val="24"/>
          <w:szCs w:val="24"/>
        </w:rPr>
        <w:t xml:space="preserve"> сельского поселения Калачеевского муниципального района </w:t>
      </w:r>
      <w:r w:rsidRPr="00583554">
        <w:rPr>
          <w:rFonts w:ascii="Arial" w:hAnsi="Arial" w:cs="Arial"/>
          <w:sz w:val="24"/>
          <w:szCs w:val="24"/>
        </w:rPr>
        <w:t xml:space="preserve">Воронежской области, не относящихся к </w:t>
      </w:r>
      <w:r w:rsidR="006D434E" w:rsidRPr="00583554">
        <w:rPr>
          <w:rFonts w:ascii="Arial" w:hAnsi="Arial" w:cs="Arial"/>
          <w:sz w:val="24"/>
          <w:szCs w:val="24"/>
        </w:rPr>
        <w:t xml:space="preserve">муниципальным программам </w:t>
      </w:r>
      <w:r w:rsidR="004317FB">
        <w:rPr>
          <w:rFonts w:ascii="Arial" w:hAnsi="Arial" w:cs="Arial"/>
          <w:sz w:val="24"/>
          <w:szCs w:val="24"/>
        </w:rPr>
        <w:t>Ясеновского</w:t>
      </w:r>
      <w:r w:rsidR="006D434E" w:rsidRPr="00583554">
        <w:rPr>
          <w:rFonts w:ascii="Arial" w:hAnsi="Arial" w:cs="Arial"/>
          <w:sz w:val="24"/>
          <w:szCs w:val="24"/>
        </w:rPr>
        <w:t xml:space="preserve"> сельского поселения </w:t>
      </w:r>
      <w:r w:rsidRPr="00583554">
        <w:rPr>
          <w:rFonts w:ascii="Arial" w:hAnsi="Arial" w:cs="Arial"/>
          <w:sz w:val="24"/>
          <w:szCs w:val="24"/>
        </w:rPr>
        <w:t xml:space="preserve">Воронежской области, за отчетный период. </w:t>
      </w:r>
    </w:p>
    <w:p w:rsidR="00DF0502" w:rsidRPr="00583554" w:rsidRDefault="00DF0502" w:rsidP="00E11363">
      <w:pPr>
        <w:pStyle w:val="ConsPlusNormal"/>
        <w:ind w:firstLine="567"/>
        <w:jc w:val="both"/>
        <w:rPr>
          <w:rFonts w:ascii="Arial" w:hAnsi="Arial" w:cs="Arial"/>
          <w:sz w:val="24"/>
          <w:szCs w:val="24"/>
        </w:rPr>
      </w:pPr>
      <w:r w:rsidRPr="00583554">
        <w:rPr>
          <w:rFonts w:ascii="Arial" w:hAnsi="Arial" w:cs="Arial"/>
          <w:sz w:val="24"/>
          <w:szCs w:val="24"/>
        </w:rPr>
        <w:t>4. ОКВЭД указывается, если налоговый расход обусловлен налоговыми льготами, освобождениями и иными преференциями для отдельных видов экономической деятельности.</w:t>
      </w:r>
    </w:p>
    <w:p w:rsidR="00B858A5" w:rsidRDefault="00DF0502" w:rsidP="00B858A5">
      <w:pPr>
        <w:pStyle w:val="ConsPlusNormal"/>
        <w:ind w:firstLine="567"/>
        <w:jc w:val="both"/>
        <w:rPr>
          <w:rFonts w:ascii="Arial" w:hAnsi="Arial" w:cs="Arial"/>
          <w:sz w:val="24"/>
          <w:szCs w:val="24"/>
        </w:rPr>
      </w:pPr>
      <w:r w:rsidRPr="00583554">
        <w:rPr>
          <w:rFonts w:ascii="Arial" w:hAnsi="Arial" w:cs="Arial"/>
          <w:sz w:val="24"/>
          <w:szCs w:val="24"/>
        </w:rPr>
        <w:t>5. Группа полномочий устанавливается в соответствии с методикой распределения дотаций, утвержденной постановлением Правительства Российской Федерации от 22.11.2004 № 670 «О распределении дотаций на выравнивание бюджетной обеспеченности субъектов Российской Федерации».</w:t>
      </w:r>
    </w:p>
    <w:p w:rsidR="00DF0502" w:rsidRPr="00583554" w:rsidRDefault="00DF0502" w:rsidP="00B858A5">
      <w:pPr>
        <w:pStyle w:val="ConsPlusNormal"/>
        <w:ind w:firstLine="567"/>
        <w:jc w:val="both"/>
        <w:rPr>
          <w:rFonts w:ascii="Arial" w:hAnsi="Arial" w:cs="Arial"/>
          <w:sz w:val="24"/>
          <w:szCs w:val="24"/>
        </w:rPr>
      </w:pPr>
      <w:r w:rsidRPr="00583554">
        <w:rPr>
          <w:rFonts w:ascii="Arial" w:hAnsi="Arial" w:cs="Arial"/>
          <w:sz w:val="24"/>
          <w:szCs w:val="24"/>
        </w:rPr>
        <w:t xml:space="preserve">6. Указываются данные Управления Федеральной налоговой службы по Воронежской области, предоставленные кураторам налоговых </w:t>
      </w:r>
      <w:r w:rsidR="006D434E" w:rsidRPr="00583554">
        <w:rPr>
          <w:rFonts w:ascii="Arial" w:hAnsi="Arial" w:cs="Arial"/>
          <w:sz w:val="24"/>
          <w:szCs w:val="24"/>
        </w:rPr>
        <w:t>расходов финансовым отделом администрации Калачеевского</w:t>
      </w:r>
      <w:r w:rsidRPr="00583554">
        <w:rPr>
          <w:rFonts w:ascii="Arial" w:hAnsi="Arial" w:cs="Arial"/>
          <w:sz w:val="24"/>
          <w:szCs w:val="24"/>
        </w:rPr>
        <w:t xml:space="preserve"> </w:t>
      </w:r>
      <w:r w:rsidR="006D434E" w:rsidRPr="00583554">
        <w:rPr>
          <w:rFonts w:ascii="Arial" w:hAnsi="Arial" w:cs="Arial"/>
          <w:sz w:val="24"/>
          <w:szCs w:val="24"/>
        </w:rPr>
        <w:t xml:space="preserve">муниципального района </w:t>
      </w:r>
      <w:r w:rsidRPr="00583554">
        <w:rPr>
          <w:rFonts w:ascii="Arial" w:hAnsi="Arial" w:cs="Arial"/>
          <w:sz w:val="24"/>
          <w:szCs w:val="24"/>
        </w:rPr>
        <w:t>Воронежской области.</w:t>
      </w:r>
    </w:p>
    <w:p w:rsidR="00DF0502" w:rsidRPr="00583554" w:rsidRDefault="00DF0502" w:rsidP="00E11363">
      <w:pPr>
        <w:pStyle w:val="ConsPlusNormal"/>
        <w:ind w:firstLine="567"/>
        <w:jc w:val="both"/>
        <w:rPr>
          <w:rFonts w:ascii="Arial" w:hAnsi="Arial" w:cs="Arial"/>
          <w:sz w:val="24"/>
          <w:szCs w:val="24"/>
        </w:rPr>
      </w:pPr>
      <w:r w:rsidRPr="00583554">
        <w:rPr>
          <w:rFonts w:ascii="Arial" w:hAnsi="Arial" w:cs="Arial"/>
          <w:sz w:val="24"/>
          <w:szCs w:val="24"/>
        </w:rPr>
        <w:t xml:space="preserve">7. Указываются данные Управления Федеральной налоговой службы по Воронежской области, предоставленные кураторам налоговых расходов </w:t>
      </w:r>
      <w:r w:rsidR="006D434E" w:rsidRPr="00583554">
        <w:rPr>
          <w:rFonts w:ascii="Arial" w:hAnsi="Arial" w:cs="Arial"/>
          <w:sz w:val="24"/>
          <w:szCs w:val="24"/>
        </w:rPr>
        <w:t xml:space="preserve">финансовым отделом администрации Калачеевского муниципального района </w:t>
      </w:r>
      <w:r w:rsidRPr="00583554">
        <w:rPr>
          <w:rFonts w:ascii="Arial" w:hAnsi="Arial" w:cs="Arial"/>
          <w:sz w:val="24"/>
          <w:szCs w:val="24"/>
        </w:rPr>
        <w:t>Воронежской области.</w:t>
      </w:r>
    </w:p>
    <w:p w:rsidR="00DF0502" w:rsidRPr="00D649BF" w:rsidRDefault="00DF0502" w:rsidP="00D649BF">
      <w:pPr>
        <w:pStyle w:val="ConsPlusNormal"/>
        <w:ind w:firstLine="567"/>
        <w:jc w:val="both"/>
        <w:rPr>
          <w:rFonts w:ascii="Arial" w:hAnsi="Arial" w:cs="Arial"/>
          <w:sz w:val="24"/>
          <w:szCs w:val="24"/>
        </w:rPr>
      </w:pPr>
      <w:r w:rsidRPr="00583554">
        <w:rPr>
          <w:rFonts w:ascii="Arial" w:hAnsi="Arial" w:cs="Arial"/>
          <w:sz w:val="24"/>
          <w:szCs w:val="24"/>
        </w:rPr>
        <w:t xml:space="preserve">8. Результаты оценки эффективности налогового расхода должны содержать: значение показателя (индикатора) достижения целей </w:t>
      </w:r>
      <w:r w:rsidR="006D434E" w:rsidRPr="00583554">
        <w:rPr>
          <w:rFonts w:ascii="Arial" w:hAnsi="Arial" w:cs="Arial"/>
          <w:sz w:val="24"/>
          <w:szCs w:val="24"/>
        </w:rPr>
        <w:t>муниципальной</w:t>
      </w:r>
      <w:r w:rsidRPr="00583554">
        <w:rPr>
          <w:rFonts w:ascii="Arial" w:hAnsi="Arial" w:cs="Arial"/>
          <w:sz w:val="24"/>
          <w:szCs w:val="24"/>
        </w:rPr>
        <w:t xml:space="preserve"> программы</w:t>
      </w:r>
      <w:r w:rsidR="006D434E" w:rsidRPr="00583554">
        <w:rPr>
          <w:rFonts w:ascii="Arial" w:hAnsi="Arial" w:cs="Arial"/>
          <w:sz w:val="24"/>
          <w:szCs w:val="24"/>
        </w:rPr>
        <w:t xml:space="preserve"> </w:t>
      </w:r>
      <w:r w:rsidR="004317FB">
        <w:rPr>
          <w:rFonts w:ascii="Arial" w:hAnsi="Arial" w:cs="Arial"/>
          <w:sz w:val="24"/>
          <w:szCs w:val="24"/>
        </w:rPr>
        <w:t>Ясеновского</w:t>
      </w:r>
      <w:r w:rsidR="006D434E" w:rsidRPr="00583554">
        <w:rPr>
          <w:rFonts w:ascii="Arial" w:hAnsi="Arial" w:cs="Arial"/>
          <w:sz w:val="24"/>
          <w:szCs w:val="24"/>
        </w:rPr>
        <w:t xml:space="preserve"> сельского поселения Калачеевского муниципального района</w:t>
      </w:r>
      <w:r w:rsidRPr="00583554">
        <w:rPr>
          <w:rFonts w:ascii="Arial" w:hAnsi="Arial" w:cs="Arial"/>
          <w:sz w:val="24"/>
          <w:szCs w:val="24"/>
        </w:rPr>
        <w:t xml:space="preserve"> Воронежской области и (или) целей социально-экономической политики Воронежской области, не относящихся к </w:t>
      </w:r>
      <w:r w:rsidR="006D434E" w:rsidRPr="00583554">
        <w:rPr>
          <w:rFonts w:ascii="Arial" w:hAnsi="Arial" w:cs="Arial"/>
          <w:sz w:val="24"/>
          <w:szCs w:val="24"/>
        </w:rPr>
        <w:t>муниципальным</w:t>
      </w:r>
      <w:r w:rsidRPr="00583554">
        <w:rPr>
          <w:rFonts w:ascii="Arial" w:hAnsi="Arial" w:cs="Arial"/>
          <w:sz w:val="24"/>
          <w:szCs w:val="24"/>
        </w:rPr>
        <w:t xml:space="preserve"> программам </w:t>
      </w:r>
      <w:r w:rsidR="004317FB">
        <w:rPr>
          <w:rFonts w:ascii="Arial" w:hAnsi="Arial" w:cs="Arial"/>
          <w:sz w:val="24"/>
          <w:szCs w:val="24"/>
        </w:rPr>
        <w:t>Ясеновского</w:t>
      </w:r>
      <w:r w:rsidR="006D434E" w:rsidRPr="00583554">
        <w:rPr>
          <w:rFonts w:ascii="Arial" w:hAnsi="Arial" w:cs="Arial"/>
          <w:sz w:val="24"/>
          <w:szCs w:val="24"/>
        </w:rPr>
        <w:t xml:space="preserve"> сельского поселения Калачеевского муниципального района </w:t>
      </w:r>
      <w:r w:rsidRPr="00583554">
        <w:rPr>
          <w:rFonts w:ascii="Arial" w:hAnsi="Arial" w:cs="Arial"/>
          <w:sz w:val="24"/>
          <w:szCs w:val="24"/>
        </w:rPr>
        <w:t>Воронежской области, за отчетный период с указанием темпа роста (снижения) показателя (индикатора) к уровню аналогичного периода предыдущего года; обоснование целесообразности сохранения, отмены или изменения налоговых ставок предоставленных плательщикам налоговых льгот (преференций). При проведении оценки эффективности стимулирующих налоговых расходов необходимо включать результат расчета совокупного бюджетного эффекта за отчетный пер</w:t>
      </w:r>
      <w:r w:rsidR="00D649BF">
        <w:rPr>
          <w:rFonts w:ascii="Arial" w:hAnsi="Arial" w:cs="Arial"/>
          <w:sz w:val="24"/>
          <w:szCs w:val="24"/>
        </w:rPr>
        <w:t>иод.</w:t>
      </w:r>
    </w:p>
    <w:p w:rsidR="009B2168" w:rsidRPr="00583554" w:rsidRDefault="009B2168">
      <w:pPr>
        <w:rPr>
          <w:rFonts w:ascii="Arial" w:hAnsi="Arial" w:cs="Arial"/>
        </w:rPr>
      </w:pPr>
    </w:p>
    <w:p w:rsidR="009B2168" w:rsidRPr="00583554" w:rsidRDefault="009B2168">
      <w:pPr>
        <w:rPr>
          <w:rFonts w:ascii="Arial" w:hAnsi="Arial" w:cs="Arial"/>
        </w:rPr>
        <w:sectPr w:rsidR="009B2168" w:rsidRPr="00583554" w:rsidSect="00FF487C">
          <w:pgSz w:w="16838" w:h="11906" w:orient="landscape"/>
          <w:pgMar w:top="2268" w:right="567" w:bottom="567" w:left="1701" w:header="138" w:footer="709" w:gutter="0"/>
          <w:cols w:space="708"/>
          <w:titlePg/>
          <w:docGrid w:linePitch="381"/>
        </w:sectPr>
      </w:pPr>
    </w:p>
    <w:p w:rsidR="00583554" w:rsidRPr="00583554" w:rsidRDefault="00EA470D" w:rsidP="00B858A5">
      <w:pPr>
        <w:suppressAutoHyphens/>
        <w:spacing w:after="0" w:line="240" w:lineRule="auto"/>
        <w:ind w:left="5387"/>
        <w:jc w:val="right"/>
        <w:rPr>
          <w:rFonts w:ascii="Arial" w:hAnsi="Arial" w:cs="Arial"/>
          <w:kern w:val="2"/>
          <w:lang w:eastAsia="ru-RU"/>
        </w:rPr>
      </w:pPr>
      <w:r>
        <w:rPr>
          <w:rFonts w:ascii="Arial" w:hAnsi="Arial" w:cs="Arial"/>
          <w:kern w:val="2"/>
          <w:lang w:eastAsia="ru-RU"/>
        </w:rPr>
        <w:lastRenderedPageBreak/>
        <w:t>Приложение</w:t>
      </w:r>
      <w:r w:rsidR="00DF7E03">
        <w:rPr>
          <w:rFonts w:ascii="Arial" w:hAnsi="Arial" w:cs="Arial"/>
          <w:kern w:val="2"/>
          <w:lang w:eastAsia="ru-RU"/>
        </w:rPr>
        <w:t xml:space="preserve"> 2</w:t>
      </w:r>
    </w:p>
    <w:p w:rsidR="00583554" w:rsidRPr="00583554" w:rsidRDefault="00583554" w:rsidP="00B858A5">
      <w:pPr>
        <w:suppressAutoHyphens/>
        <w:spacing w:after="0" w:line="240" w:lineRule="auto"/>
        <w:ind w:left="5387"/>
        <w:jc w:val="right"/>
        <w:rPr>
          <w:rFonts w:ascii="Arial" w:hAnsi="Arial" w:cs="Arial"/>
          <w:kern w:val="2"/>
          <w:lang w:eastAsia="ru-RU"/>
        </w:rPr>
      </w:pPr>
      <w:r w:rsidRPr="00583554">
        <w:rPr>
          <w:rFonts w:ascii="Arial" w:hAnsi="Arial" w:cs="Arial"/>
          <w:kern w:val="2"/>
          <w:lang w:eastAsia="ru-RU"/>
        </w:rPr>
        <w:t xml:space="preserve">к постановлению администрации </w:t>
      </w:r>
      <w:r w:rsidR="004317FB">
        <w:rPr>
          <w:rFonts w:ascii="Arial" w:hAnsi="Arial" w:cs="Arial"/>
          <w:kern w:val="2"/>
          <w:lang w:eastAsia="ru-RU"/>
        </w:rPr>
        <w:t>Ясеновского</w:t>
      </w:r>
      <w:r w:rsidRPr="00583554">
        <w:rPr>
          <w:rFonts w:ascii="Arial" w:hAnsi="Arial" w:cs="Arial"/>
          <w:kern w:val="2"/>
          <w:lang w:eastAsia="ru-RU"/>
        </w:rPr>
        <w:t xml:space="preserve"> сельского поселения </w:t>
      </w:r>
    </w:p>
    <w:p w:rsidR="00DF0502" w:rsidRPr="00583554" w:rsidRDefault="00583554" w:rsidP="00B858A5">
      <w:pPr>
        <w:pStyle w:val="ab"/>
        <w:ind w:left="5387"/>
        <w:jc w:val="right"/>
        <w:rPr>
          <w:rFonts w:ascii="Arial" w:hAnsi="Arial" w:cs="Arial"/>
        </w:rPr>
      </w:pPr>
      <w:r w:rsidRPr="00583554">
        <w:rPr>
          <w:rFonts w:ascii="Arial" w:hAnsi="Arial" w:cs="Arial"/>
          <w:kern w:val="2"/>
          <w:lang w:eastAsia="ru-RU"/>
        </w:rPr>
        <w:t xml:space="preserve">от </w:t>
      </w:r>
      <w:r w:rsidR="00B858A5">
        <w:rPr>
          <w:rFonts w:ascii="Arial" w:hAnsi="Arial" w:cs="Arial"/>
          <w:kern w:val="2"/>
          <w:lang w:eastAsia="ru-RU"/>
        </w:rPr>
        <w:t>25</w:t>
      </w:r>
      <w:r w:rsidR="00EA470D">
        <w:rPr>
          <w:rFonts w:ascii="Arial" w:hAnsi="Arial" w:cs="Arial"/>
          <w:kern w:val="2"/>
          <w:lang w:eastAsia="ru-RU"/>
        </w:rPr>
        <w:t>.</w:t>
      </w:r>
      <w:r w:rsidRPr="00583554">
        <w:rPr>
          <w:rFonts w:ascii="Arial" w:hAnsi="Arial" w:cs="Arial"/>
          <w:kern w:val="2"/>
          <w:lang w:eastAsia="ru-RU"/>
        </w:rPr>
        <w:t>12.2019</w:t>
      </w:r>
      <w:r w:rsidR="00DF7E03">
        <w:rPr>
          <w:rFonts w:ascii="Arial" w:hAnsi="Arial" w:cs="Arial"/>
          <w:kern w:val="2"/>
          <w:lang w:eastAsia="ru-RU"/>
        </w:rPr>
        <w:t xml:space="preserve"> </w:t>
      </w:r>
      <w:r w:rsidRPr="00583554">
        <w:rPr>
          <w:rFonts w:ascii="Arial" w:hAnsi="Arial" w:cs="Arial"/>
          <w:kern w:val="2"/>
          <w:lang w:eastAsia="ru-RU"/>
        </w:rPr>
        <w:t xml:space="preserve">г. № </w:t>
      </w:r>
      <w:r w:rsidR="00B858A5">
        <w:rPr>
          <w:rFonts w:ascii="Arial" w:hAnsi="Arial" w:cs="Arial"/>
          <w:kern w:val="2"/>
          <w:lang w:eastAsia="ru-RU"/>
        </w:rPr>
        <w:t>148</w:t>
      </w:r>
    </w:p>
    <w:p w:rsidR="00DF0502" w:rsidRPr="00B858A5" w:rsidRDefault="00B858A5" w:rsidP="00DF7E03">
      <w:pPr>
        <w:spacing w:after="0" w:line="240" w:lineRule="auto"/>
        <w:jc w:val="center"/>
        <w:rPr>
          <w:rFonts w:ascii="Arial" w:hAnsi="Arial" w:cs="Arial"/>
        </w:rPr>
      </w:pPr>
      <w:r>
        <w:rPr>
          <w:rFonts w:ascii="Arial" w:hAnsi="Arial" w:cs="Arial"/>
        </w:rPr>
        <w:t>ПРАВИЛА</w:t>
      </w:r>
    </w:p>
    <w:p w:rsidR="00DF0502" w:rsidRPr="00B858A5" w:rsidRDefault="00DF0502" w:rsidP="00DF7E03">
      <w:pPr>
        <w:spacing w:after="0" w:line="240" w:lineRule="auto"/>
        <w:jc w:val="center"/>
        <w:rPr>
          <w:rFonts w:ascii="Arial" w:hAnsi="Arial" w:cs="Arial"/>
        </w:rPr>
      </w:pPr>
      <w:r w:rsidRPr="00B858A5">
        <w:rPr>
          <w:rFonts w:ascii="Arial" w:hAnsi="Arial" w:cs="Arial"/>
        </w:rPr>
        <w:t xml:space="preserve">формирования информации о нормативных, целевых и фискальных характеристиках налоговых расходов </w:t>
      </w:r>
      <w:r w:rsidR="00DF7E03">
        <w:rPr>
          <w:rFonts w:ascii="Arial" w:hAnsi="Arial" w:cs="Arial"/>
        </w:rPr>
        <w:t>в Ясеновском</w:t>
      </w:r>
      <w:r w:rsidR="008F715B" w:rsidRPr="00B858A5">
        <w:rPr>
          <w:rFonts w:ascii="Arial" w:hAnsi="Arial" w:cs="Arial"/>
        </w:rPr>
        <w:t xml:space="preserve"> сельско</w:t>
      </w:r>
      <w:r w:rsidR="00DF7E03">
        <w:rPr>
          <w:rFonts w:ascii="Arial" w:hAnsi="Arial" w:cs="Arial"/>
        </w:rPr>
        <w:t>м</w:t>
      </w:r>
      <w:r w:rsidR="008F715B" w:rsidRPr="00B858A5">
        <w:rPr>
          <w:rFonts w:ascii="Arial" w:hAnsi="Arial" w:cs="Arial"/>
        </w:rPr>
        <w:t xml:space="preserve"> поселени</w:t>
      </w:r>
      <w:r w:rsidR="00DF7E03">
        <w:rPr>
          <w:rFonts w:ascii="Arial" w:hAnsi="Arial" w:cs="Arial"/>
        </w:rPr>
        <w:t>и</w:t>
      </w:r>
    </w:p>
    <w:p w:rsidR="00DF0502" w:rsidRPr="00583554" w:rsidRDefault="00DF0502" w:rsidP="00EA470D">
      <w:pPr>
        <w:pStyle w:val="ConsPlusNormal"/>
        <w:ind w:firstLine="567"/>
        <w:jc w:val="both"/>
        <w:rPr>
          <w:rFonts w:ascii="Arial" w:hAnsi="Arial" w:cs="Arial"/>
          <w:sz w:val="24"/>
          <w:szCs w:val="24"/>
        </w:rPr>
      </w:pPr>
      <w:r w:rsidRPr="00583554">
        <w:rPr>
          <w:rFonts w:ascii="Arial" w:hAnsi="Arial" w:cs="Arial"/>
          <w:sz w:val="24"/>
          <w:szCs w:val="24"/>
        </w:rPr>
        <w:t>1. Настоящие Правила разработаны в целях обеспечения сбора информации для проведения оценки эффективности налоговых расходов</w:t>
      </w:r>
      <w:r w:rsidR="009B2168" w:rsidRPr="00583554">
        <w:rPr>
          <w:rFonts w:ascii="Arial" w:hAnsi="Arial" w:cs="Arial"/>
          <w:sz w:val="24"/>
          <w:szCs w:val="24"/>
        </w:rPr>
        <w:t xml:space="preserve"> </w:t>
      </w:r>
      <w:r w:rsidR="00DF7E03">
        <w:rPr>
          <w:rFonts w:ascii="Arial" w:hAnsi="Arial" w:cs="Arial"/>
          <w:sz w:val="24"/>
          <w:szCs w:val="24"/>
        </w:rPr>
        <w:t>Ясеновского</w:t>
      </w:r>
      <w:r w:rsidR="008F715B">
        <w:rPr>
          <w:rFonts w:ascii="Arial" w:hAnsi="Arial" w:cs="Arial"/>
          <w:sz w:val="24"/>
          <w:szCs w:val="24"/>
        </w:rPr>
        <w:t xml:space="preserve"> сельского поселения</w:t>
      </w:r>
      <w:r w:rsidRPr="00583554">
        <w:rPr>
          <w:rFonts w:ascii="Arial" w:hAnsi="Arial" w:cs="Arial"/>
          <w:sz w:val="24"/>
          <w:szCs w:val="24"/>
        </w:rPr>
        <w:t xml:space="preserve"> (далее – оценка эффективности налоговых расходов).</w:t>
      </w:r>
    </w:p>
    <w:p w:rsidR="00DF0502" w:rsidRPr="00583554" w:rsidRDefault="00DF0502" w:rsidP="00EA470D">
      <w:pPr>
        <w:pStyle w:val="ConsPlusNormal"/>
        <w:ind w:firstLine="567"/>
        <w:jc w:val="both"/>
        <w:rPr>
          <w:rFonts w:ascii="Arial" w:hAnsi="Arial" w:cs="Arial"/>
          <w:sz w:val="24"/>
          <w:szCs w:val="24"/>
        </w:rPr>
      </w:pPr>
      <w:r w:rsidRPr="00583554">
        <w:rPr>
          <w:rFonts w:ascii="Arial" w:hAnsi="Arial" w:cs="Arial"/>
          <w:sz w:val="24"/>
          <w:szCs w:val="24"/>
        </w:rPr>
        <w:t xml:space="preserve">2. </w:t>
      </w:r>
      <w:r w:rsidR="00871C31" w:rsidRPr="00583554">
        <w:rPr>
          <w:rFonts w:ascii="Arial" w:hAnsi="Arial" w:cs="Arial"/>
          <w:sz w:val="24"/>
          <w:szCs w:val="24"/>
        </w:rPr>
        <w:t>Администрация</w:t>
      </w:r>
      <w:r w:rsidRPr="00583554">
        <w:rPr>
          <w:rFonts w:ascii="Arial" w:hAnsi="Arial" w:cs="Arial"/>
          <w:sz w:val="24"/>
          <w:szCs w:val="24"/>
        </w:rPr>
        <w:t xml:space="preserve"> ежегодно в срок до 1 февраля направляет в Управление Федеральной налоговой службы по Воронежской области по каждому налоговому расходу информацию в электронном виде о нормативных и целевых характеристиках налогового расхода, содержащуюся в графах 1, 3-16 перечня налоговых расходов</w:t>
      </w:r>
      <w:r w:rsidR="00871C31" w:rsidRPr="00583554">
        <w:rPr>
          <w:rFonts w:ascii="Arial" w:hAnsi="Arial" w:cs="Arial"/>
          <w:sz w:val="24"/>
          <w:szCs w:val="24"/>
        </w:rPr>
        <w:t xml:space="preserve"> </w:t>
      </w:r>
      <w:r w:rsidR="00DF7E03">
        <w:rPr>
          <w:rFonts w:ascii="Arial" w:hAnsi="Arial" w:cs="Arial"/>
          <w:sz w:val="24"/>
          <w:szCs w:val="24"/>
        </w:rPr>
        <w:t>Ясеновского</w:t>
      </w:r>
      <w:r w:rsidR="008F715B">
        <w:rPr>
          <w:rFonts w:ascii="Arial" w:hAnsi="Arial" w:cs="Arial"/>
          <w:sz w:val="24"/>
          <w:szCs w:val="24"/>
        </w:rPr>
        <w:t xml:space="preserve"> сельского поселения</w:t>
      </w:r>
      <w:r w:rsidRPr="00583554">
        <w:rPr>
          <w:rFonts w:ascii="Arial" w:hAnsi="Arial" w:cs="Arial"/>
          <w:sz w:val="24"/>
          <w:szCs w:val="24"/>
        </w:rPr>
        <w:t xml:space="preserve"> (далее – перечень налоговых расходов), утвержденного настоящим постановлением.</w:t>
      </w:r>
    </w:p>
    <w:p w:rsidR="00DF0502" w:rsidRPr="00583554" w:rsidRDefault="00DF0502" w:rsidP="00EA470D">
      <w:pPr>
        <w:pStyle w:val="ConsPlusNormal"/>
        <w:ind w:firstLine="567"/>
        <w:jc w:val="both"/>
        <w:rPr>
          <w:rFonts w:ascii="Arial" w:hAnsi="Arial" w:cs="Arial"/>
          <w:sz w:val="24"/>
          <w:szCs w:val="24"/>
        </w:rPr>
      </w:pPr>
      <w:r w:rsidRPr="00583554">
        <w:rPr>
          <w:rFonts w:ascii="Arial" w:hAnsi="Arial" w:cs="Arial"/>
          <w:sz w:val="24"/>
          <w:szCs w:val="24"/>
        </w:rPr>
        <w:t xml:space="preserve">3. Управление Федеральной налоговой службы по Воронежской области ежегодно в срок до 1 апреля направляет в </w:t>
      </w:r>
      <w:r w:rsidR="00871C31" w:rsidRPr="00583554">
        <w:rPr>
          <w:rFonts w:ascii="Arial" w:hAnsi="Arial" w:cs="Arial"/>
          <w:sz w:val="24"/>
          <w:szCs w:val="24"/>
        </w:rPr>
        <w:t>администрацию</w:t>
      </w:r>
      <w:r w:rsidRPr="00583554">
        <w:rPr>
          <w:rFonts w:ascii="Arial" w:hAnsi="Arial" w:cs="Arial"/>
          <w:sz w:val="24"/>
          <w:szCs w:val="24"/>
        </w:rPr>
        <w:t xml:space="preserve"> в электронном виде информац</w:t>
      </w:r>
      <w:r w:rsidR="00EA470D">
        <w:rPr>
          <w:rFonts w:ascii="Arial" w:hAnsi="Arial" w:cs="Arial"/>
          <w:sz w:val="24"/>
          <w:szCs w:val="24"/>
        </w:rPr>
        <w:t>ию, предусмотренную подпунктом б</w:t>
      </w:r>
      <w:r w:rsidRPr="00583554">
        <w:rPr>
          <w:rFonts w:ascii="Arial" w:hAnsi="Arial" w:cs="Arial"/>
          <w:sz w:val="24"/>
          <w:szCs w:val="24"/>
        </w:rPr>
        <w:t xml:space="preserve"> пункта 8 Общих требований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(далее – Общие требования).</w:t>
      </w:r>
    </w:p>
    <w:p w:rsidR="00DF0502" w:rsidRPr="00583554" w:rsidRDefault="00DF0502" w:rsidP="00EA470D">
      <w:pPr>
        <w:pStyle w:val="ConsPlusNormal"/>
        <w:ind w:firstLine="567"/>
        <w:jc w:val="both"/>
        <w:rPr>
          <w:rFonts w:ascii="Arial" w:hAnsi="Arial" w:cs="Arial"/>
          <w:sz w:val="24"/>
          <w:szCs w:val="24"/>
        </w:rPr>
      </w:pPr>
      <w:r w:rsidRPr="00583554">
        <w:rPr>
          <w:rFonts w:ascii="Arial" w:hAnsi="Arial" w:cs="Arial"/>
          <w:sz w:val="24"/>
          <w:szCs w:val="24"/>
        </w:rPr>
        <w:t xml:space="preserve">4. </w:t>
      </w:r>
      <w:r w:rsidR="00871C31" w:rsidRPr="00583554">
        <w:rPr>
          <w:rFonts w:ascii="Arial" w:hAnsi="Arial" w:cs="Arial"/>
          <w:sz w:val="24"/>
          <w:szCs w:val="24"/>
        </w:rPr>
        <w:t>Администрация</w:t>
      </w:r>
      <w:r w:rsidRPr="00583554">
        <w:rPr>
          <w:rFonts w:ascii="Arial" w:hAnsi="Arial" w:cs="Arial"/>
          <w:sz w:val="24"/>
          <w:szCs w:val="24"/>
        </w:rPr>
        <w:t xml:space="preserve"> ежегодно в срок до 15 апреля направляет кураторам налоговых расходов информацию о фискальных характеристиках налоговых расходов, представленную Управлением Федеральной налоговой</w:t>
      </w:r>
      <w:r w:rsidR="00EA470D">
        <w:rPr>
          <w:rFonts w:ascii="Arial" w:hAnsi="Arial" w:cs="Arial"/>
          <w:sz w:val="24"/>
          <w:szCs w:val="24"/>
        </w:rPr>
        <w:t xml:space="preserve"> службы по Воронежской области.</w:t>
      </w:r>
    </w:p>
    <w:p w:rsidR="00DF0502" w:rsidRPr="00583554" w:rsidRDefault="00DF0502" w:rsidP="00EA470D">
      <w:pPr>
        <w:pStyle w:val="ConsPlusNormal"/>
        <w:ind w:firstLine="567"/>
        <w:jc w:val="both"/>
        <w:rPr>
          <w:rFonts w:ascii="Arial" w:hAnsi="Arial" w:cs="Arial"/>
          <w:sz w:val="24"/>
          <w:szCs w:val="24"/>
        </w:rPr>
      </w:pPr>
      <w:r w:rsidRPr="00583554">
        <w:rPr>
          <w:rFonts w:ascii="Arial" w:hAnsi="Arial" w:cs="Arial"/>
          <w:sz w:val="24"/>
          <w:szCs w:val="24"/>
        </w:rPr>
        <w:t>5. Кураторы налоговых расходов проводят оценку эффективности налоговых расходов за год, предшествующий отчетному году, предварительную оценку объема предоставленных плательщикам налогов налоговых льгот, освобождений и иных преференций за отчетный финансовый год и на текущий финансовый год, составляют предварительный прогноз объемов налоговых расходов на очередной финансовый год, плановый период и формируют информацию о налоговых расходах для включения в перечень налоговых расходов</w:t>
      </w:r>
      <w:r w:rsidR="00871C31" w:rsidRPr="00583554">
        <w:rPr>
          <w:rFonts w:ascii="Arial" w:hAnsi="Arial" w:cs="Arial"/>
          <w:sz w:val="24"/>
          <w:szCs w:val="24"/>
        </w:rPr>
        <w:t xml:space="preserve"> </w:t>
      </w:r>
      <w:r w:rsidR="00DF7E03">
        <w:rPr>
          <w:rFonts w:ascii="Arial" w:hAnsi="Arial" w:cs="Arial"/>
          <w:sz w:val="24"/>
          <w:szCs w:val="24"/>
        </w:rPr>
        <w:t>Ясеновского</w:t>
      </w:r>
      <w:r w:rsidR="008F715B">
        <w:rPr>
          <w:rFonts w:ascii="Arial" w:hAnsi="Arial" w:cs="Arial"/>
          <w:sz w:val="24"/>
          <w:szCs w:val="24"/>
        </w:rPr>
        <w:t xml:space="preserve"> сельского поселения</w:t>
      </w:r>
      <w:r w:rsidRPr="00583554">
        <w:rPr>
          <w:rFonts w:ascii="Arial" w:hAnsi="Arial" w:cs="Arial"/>
          <w:sz w:val="24"/>
          <w:szCs w:val="24"/>
        </w:rPr>
        <w:t xml:space="preserve"> (далее - информация о налоговых расходах), по форме, утвержденной настоящим постановлением.</w:t>
      </w:r>
    </w:p>
    <w:p w:rsidR="00DF0502" w:rsidRPr="00583554" w:rsidRDefault="00DF0502" w:rsidP="00EA470D">
      <w:pPr>
        <w:pStyle w:val="ConsPlusNormal"/>
        <w:ind w:firstLine="567"/>
        <w:jc w:val="both"/>
        <w:rPr>
          <w:rFonts w:ascii="Arial" w:hAnsi="Arial" w:cs="Arial"/>
          <w:sz w:val="24"/>
          <w:szCs w:val="24"/>
        </w:rPr>
      </w:pPr>
      <w:r w:rsidRPr="00583554">
        <w:rPr>
          <w:rFonts w:ascii="Arial" w:hAnsi="Arial" w:cs="Arial"/>
          <w:sz w:val="24"/>
          <w:szCs w:val="24"/>
        </w:rPr>
        <w:t xml:space="preserve">Информация о налоговых расходах в электронном виде с пояснительной запиской направляется кураторами налоговых расходов в </w:t>
      </w:r>
      <w:r w:rsidR="00871C31" w:rsidRPr="00583554">
        <w:rPr>
          <w:rFonts w:ascii="Arial" w:hAnsi="Arial" w:cs="Arial"/>
          <w:sz w:val="24"/>
          <w:szCs w:val="24"/>
        </w:rPr>
        <w:t>администрацию</w:t>
      </w:r>
      <w:r w:rsidRPr="00583554">
        <w:rPr>
          <w:rFonts w:ascii="Arial" w:hAnsi="Arial" w:cs="Arial"/>
          <w:sz w:val="24"/>
          <w:szCs w:val="24"/>
        </w:rPr>
        <w:t xml:space="preserve"> ежегодно в срок до 5 мая.</w:t>
      </w:r>
    </w:p>
    <w:p w:rsidR="00DF0502" w:rsidRPr="00583554" w:rsidRDefault="00DF0502" w:rsidP="00EA470D">
      <w:pPr>
        <w:pStyle w:val="ConsPlusNormal"/>
        <w:ind w:firstLine="567"/>
        <w:jc w:val="both"/>
        <w:rPr>
          <w:rFonts w:ascii="Arial" w:hAnsi="Arial" w:cs="Arial"/>
          <w:sz w:val="24"/>
          <w:szCs w:val="24"/>
        </w:rPr>
      </w:pPr>
      <w:r w:rsidRPr="00583554">
        <w:rPr>
          <w:rFonts w:ascii="Arial" w:hAnsi="Arial" w:cs="Arial"/>
          <w:sz w:val="24"/>
          <w:szCs w:val="24"/>
        </w:rPr>
        <w:t xml:space="preserve">6. </w:t>
      </w:r>
      <w:r w:rsidR="00871C31" w:rsidRPr="00583554">
        <w:rPr>
          <w:rFonts w:ascii="Arial" w:hAnsi="Arial" w:cs="Arial"/>
          <w:sz w:val="24"/>
          <w:szCs w:val="24"/>
        </w:rPr>
        <w:t>Администрация</w:t>
      </w:r>
      <w:r w:rsidRPr="00583554">
        <w:rPr>
          <w:rFonts w:ascii="Arial" w:hAnsi="Arial" w:cs="Arial"/>
          <w:sz w:val="24"/>
          <w:szCs w:val="24"/>
        </w:rPr>
        <w:t xml:space="preserve"> ежегодно в срок до 15 мая проводит формирование оценки эффективности налоговых расходов за год, предшествующий отчетному году, на основании данных, представленных кураторами налоговых расходов, проводит предварительную оценку объема налоговых расходов за отчетный финансовый год и на текущий финансовый год, составляет предварительный прогноз объемов налоговых расходов на очередной финансовый год и плановый период, вносит соответствующие изменения в перечень налоговых расходов по каждому налоговому расходу.</w:t>
      </w:r>
    </w:p>
    <w:p w:rsidR="00DF0502" w:rsidRPr="00583554" w:rsidRDefault="00DF0502" w:rsidP="00EA470D">
      <w:pPr>
        <w:pStyle w:val="ConsPlusNormal"/>
        <w:ind w:firstLine="567"/>
        <w:jc w:val="both"/>
        <w:rPr>
          <w:rFonts w:ascii="Arial" w:hAnsi="Arial" w:cs="Arial"/>
          <w:sz w:val="24"/>
          <w:szCs w:val="24"/>
        </w:rPr>
      </w:pPr>
      <w:r w:rsidRPr="00583554">
        <w:rPr>
          <w:rFonts w:ascii="Arial" w:hAnsi="Arial" w:cs="Arial"/>
          <w:sz w:val="24"/>
          <w:szCs w:val="24"/>
        </w:rPr>
        <w:t xml:space="preserve">7. Управление Федеральной налоговой службы по Воронежской области ежегодно в срок до 15 июля направляет в </w:t>
      </w:r>
      <w:r w:rsidR="00871C31" w:rsidRPr="00583554">
        <w:rPr>
          <w:rFonts w:ascii="Arial" w:hAnsi="Arial" w:cs="Arial"/>
          <w:sz w:val="24"/>
          <w:szCs w:val="24"/>
        </w:rPr>
        <w:t>администрацию</w:t>
      </w:r>
      <w:r w:rsidRPr="00583554">
        <w:rPr>
          <w:rFonts w:ascii="Arial" w:hAnsi="Arial" w:cs="Arial"/>
          <w:sz w:val="24"/>
          <w:szCs w:val="24"/>
        </w:rPr>
        <w:t xml:space="preserve"> в электронном виде </w:t>
      </w:r>
      <w:r w:rsidRPr="00583554">
        <w:rPr>
          <w:rFonts w:ascii="Arial" w:hAnsi="Arial" w:cs="Arial"/>
          <w:sz w:val="24"/>
          <w:szCs w:val="24"/>
        </w:rPr>
        <w:lastRenderedPageBreak/>
        <w:t>информацию, предусмотренную подпунктом «е» пункта 8 Общих требований.</w:t>
      </w:r>
    </w:p>
    <w:p w:rsidR="00DF0502" w:rsidRPr="00583554" w:rsidRDefault="00DF0502" w:rsidP="00EA470D">
      <w:pPr>
        <w:pStyle w:val="ConsPlusNormal"/>
        <w:ind w:firstLine="567"/>
        <w:jc w:val="both"/>
        <w:rPr>
          <w:rFonts w:ascii="Arial" w:hAnsi="Arial" w:cs="Arial"/>
          <w:sz w:val="24"/>
          <w:szCs w:val="24"/>
        </w:rPr>
      </w:pPr>
      <w:r w:rsidRPr="00583554">
        <w:rPr>
          <w:rFonts w:ascii="Arial" w:hAnsi="Arial" w:cs="Arial"/>
          <w:sz w:val="24"/>
          <w:szCs w:val="24"/>
        </w:rPr>
        <w:t xml:space="preserve">8. </w:t>
      </w:r>
      <w:r w:rsidR="00871C31" w:rsidRPr="00583554">
        <w:rPr>
          <w:rFonts w:ascii="Arial" w:hAnsi="Arial" w:cs="Arial"/>
          <w:sz w:val="24"/>
          <w:szCs w:val="24"/>
        </w:rPr>
        <w:t>Администрация</w:t>
      </w:r>
      <w:r w:rsidRPr="00583554">
        <w:rPr>
          <w:rFonts w:ascii="Arial" w:hAnsi="Arial" w:cs="Arial"/>
          <w:sz w:val="24"/>
          <w:szCs w:val="24"/>
        </w:rPr>
        <w:t xml:space="preserve"> ежегодно в срок до 20 июля направляет кураторам налоговых расходов информацию о фискальных характеристиках налоговых расходов, представленную Управлением Федеральной налоговой службы по Воронежской области. </w:t>
      </w:r>
    </w:p>
    <w:p w:rsidR="00DF0502" w:rsidRPr="00583554" w:rsidRDefault="00DF0502" w:rsidP="00EA470D">
      <w:pPr>
        <w:pStyle w:val="ConsPlusNormal"/>
        <w:ind w:firstLine="567"/>
        <w:jc w:val="both"/>
        <w:rPr>
          <w:rFonts w:ascii="Arial" w:hAnsi="Arial" w:cs="Arial"/>
          <w:sz w:val="24"/>
          <w:szCs w:val="24"/>
        </w:rPr>
      </w:pPr>
      <w:r w:rsidRPr="00583554">
        <w:rPr>
          <w:rFonts w:ascii="Arial" w:hAnsi="Arial" w:cs="Arial"/>
          <w:sz w:val="24"/>
          <w:szCs w:val="24"/>
        </w:rPr>
        <w:t>9. Кураторы налоговых расходов проводят оценку эффективности налоговых расходов за отчетный финансовый год, уточняют оценку объема налоговых расходов на текущий финансовый год, составляют прогноз объемов налоговых расходов на очередной финансовый год, плановый период и формируют информацию о налоговых расходах.</w:t>
      </w:r>
    </w:p>
    <w:p w:rsidR="00DF0502" w:rsidRPr="00583554" w:rsidRDefault="00DF0502" w:rsidP="00EA470D">
      <w:pPr>
        <w:pStyle w:val="ConsPlusNormal"/>
        <w:ind w:firstLine="567"/>
        <w:jc w:val="both"/>
        <w:rPr>
          <w:rFonts w:ascii="Arial" w:hAnsi="Arial" w:cs="Arial"/>
          <w:sz w:val="24"/>
          <w:szCs w:val="24"/>
        </w:rPr>
      </w:pPr>
      <w:r w:rsidRPr="00583554">
        <w:rPr>
          <w:rFonts w:ascii="Arial" w:hAnsi="Arial" w:cs="Arial"/>
          <w:sz w:val="24"/>
          <w:szCs w:val="24"/>
        </w:rPr>
        <w:t xml:space="preserve">Информация о налоговых расходах в электронном виде с пояснительной запиской направляется кураторами налоговых расходов </w:t>
      </w:r>
      <w:r w:rsidR="00871C31" w:rsidRPr="00583554">
        <w:rPr>
          <w:rFonts w:ascii="Arial" w:hAnsi="Arial" w:cs="Arial"/>
          <w:sz w:val="24"/>
          <w:szCs w:val="24"/>
        </w:rPr>
        <w:t>администрацию</w:t>
      </w:r>
      <w:r w:rsidRPr="00583554">
        <w:rPr>
          <w:rFonts w:ascii="Arial" w:hAnsi="Arial" w:cs="Arial"/>
          <w:sz w:val="24"/>
          <w:szCs w:val="24"/>
        </w:rPr>
        <w:t xml:space="preserve"> ежегодно в срок до 5 августа.</w:t>
      </w:r>
    </w:p>
    <w:p w:rsidR="00DF0502" w:rsidRPr="00583554" w:rsidRDefault="00DF0502" w:rsidP="00EA470D">
      <w:pPr>
        <w:pStyle w:val="ConsPlusNormal"/>
        <w:ind w:firstLine="567"/>
        <w:jc w:val="both"/>
        <w:rPr>
          <w:rFonts w:ascii="Arial" w:hAnsi="Arial" w:cs="Arial"/>
          <w:sz w:val="24"/>
          <w:szCs w:val="24"/>
        </w:rPr>
      </w:pPr>
      <w:r w:rsidRPr="00583554">
        <w:rPr>
          <w:rFonts w:ascii="Arial" w:hAnsi="Arial" w:cs="Arial"/>
          <w:sz w:val="24"/>
          <w:szCs w:val="24"/>
        </w:rPr>
        <w:t xml:space="preserve">10. </w:t>
      </w:r>
      <w:r w:rsidR="00871C31" w:rsidRPr="00583554">
        <w:rPr>
          <w:rFonts w:ascii="Arial" w:hAnsi="Arial" w:cs="Arial"/>
          <w:sz w:val="24"/>
          <w:szCs w:val="24"/>
        </w:rPr>
        <w:t>Администрация</w:t>
      </w:r>
      <w:r w:rsidRPr="00583554">
        <w:rPr>
          <w:rFonts w:ascii="Arial" w:hAnsi="Arial" w:cs="Arial"/>
          <w:sz w:val="24"/>
          <w:szCs w:val="24"/>
        </w:rPr>
        <w:t xml:space="preserve"> ежегодно в срок до 10 августа проводит формирование оценки эффективности налоговых расходов за отчетный финансовый год, на основании данных, представленных </w:t>
      </w:r>
      <w:r w:rsidR="00EA470D">
        <w:rPr>
          <w:rFonts w:ascii="Arial" w:hAnsi="Arial" w:cs="Arial"/>
          <w:sz w:val="24"/>
          <w:szCs w:val="24"/>
        </w:rPr>
        <w:t xml:space="preserve">кураторами налоговых расходов, </w:t>
      </w:r>
      <w:r w:rsidRPr="00583554">
        <w:rPr>
          <w:rFonts w:ascii="Arial" w:hAnsi="Arial" w:cs="Arial"/>
          <w:sz w:val="24"/>
          <w:szCs w:val="24"/>
        </w:rPr>
        <w:t>уточняет оценку объема налоговых расходов на текущий финансовый год, составляет прогноз объемов налоговых расходов на очередной фин</w:t>
      </w:r>
      <w:r w:rsidR="00EA470D">
        <w:rPr>
          <w:rFonts w:ascii="Arial" w:hAnsi="Arial" w:cs="Arial"/>
          <w:sz w:val="24"/>
          <w:szCs w:val="24"/>
        </w:rPr>
        <w:t xml:space="preserve">ансовый год и плановый период, </w:t>
      </w:r>
      <w:r w:rsidRPr="00583554">
        <w:rPr>
          <w:rFonts w:ascii="Arial" w:hAnsi="Arial" w:cs="Arial"/>
          <w:sz w:val="24"/>
          <w:szCs w:val="24"/>
        </w:rPr>
        <w:t>вносит соответствующие изменения в перечень налоговых расходов по каждому налоговому расходу.</w:t>
      </w:r>
    </w:p>
    <w:p w:rsidR="00DF0502" w:rsidRPr="00583554" w:rsidRDefault="00DF0502">
      <w:pPr>
        <w:rPr>
          <w:rFonts w:ascii="Arial" w:hAnsi="Arial" w:cs="Arial"/>
        </w:rPr>
      </w:pPr>
    </w:p>
    <w:p w:rsidR="00181696" w:rsidRPr="00583554" w:rsidRDefault="00181696">
      <w:pPr>
        <w:rPr>
          <w:rFonts w:ascii="Arial" w:hAnsi="Arial" w:cs="Arial"/>
        </w:rPr>
      </w:pPr>
    </w:p>
    <w:p w:rsidR="00181696" w:rsidRPr="00583554" w:rsidRDefault="00181696">
      <w:pPr>
        <w:rPr>
          <w:rFonts w:ascii="Arial" w:hAnsi="Arial" w:cs="Arial"/>
        </w:rPr>
      </w:pPr>
    </w:p>
    <w:p w:rsidR="00181696" w:rsidRPr="00583554" w:rsidRDefault="00181696">
      <w:pPr>
        <w:rPr>
          <w:rFonts w:ascii="Arial" w:hAnsi="Arial" w:cs="Arial"/>
        </w:rPr>
      </w:pPr>
    </w:p>
    <w:p w:rsidR="00181696" w:rsidRPr="00583554" w:rsidRDefault="00181696">
      <w:pPr>
        <w:rPr>
          <w:rFonts w:ascii="Arial" w:hAnsi="Arial" w:cs="Arial"/>
        </w:rPr>
      </w:pPr>
    </w:p>
    <w:p w:rsidR="00181696" w:rsidRPr="00583554" w:rsidRDefault="00181696">
      <w:pPr>
        <w:rPr>
          <w:rFonts w:ascii="Arial" w:hAnsi="Arial" w:cs="Arial"/>
        </w:rPr>
      </w:pPr>
    </w:p>
    <w:p w:rsidR="00181696" w:rsidRPr="00583554" w:rsidRDefault="00181696">
      <w:pPr>
        <w:rPr>
          <w:rFonts w:ascii="Arial" w:hAnsi="Arial" w:cs="Arial"/>
        </w:rPr>
      </w:pPr>
    </w:p>
    <w:p w:rsidR="00181696" w:rsidRPr="00583554" w:rsidRDefault="00181696">
      <w:pPr>
        <w:rPr>
          <w:rFonts w:ascii="Arial" w:hAnsi="Arial" w:cs="Arial"/>
        </w:rPr>
      </w:pPr>
    </w:p>
    <w:p w:rsidR="00181696" w:rsidRPr="00583554" w:rsidRDefault="00181696">
      <w:pPr>
        <w:rPr>
          <w:rFonts w:ascii="Arial" w:hAnsi="Arial" w:cs="Arial"/>
        </w:rPr>
      </w:pPr>
    </w:p>
    <w:p w:rsidR="00181696" w:rsidRPr="00583554" w:rsidRDefault="00181696">
      <w:pPr>
        <w:rPr>
          <w:rFonts w:ascii="Arial" w:hAnsi="Arial" w:cs="Arial"/>
        </w:rPr>
      </w:pPr>
    </w:p>
    <w:p w:rsidR="00181696" w:rsidRDefault="00181696">
      <w:pPr>
        <w:rPr>
          <w:rFonts w:ascii="Arial" w:hAnsi="Arial" w:cs="Arial"/>
        </w:rPr>
      </w:pPr>
    </w:p>
    <w:p w:rsidR="00EA470D" w:rsidRDefault="00EA470D">
      <w:pPr>
        <w:rPr>
          <w:rFonts w:ascii="Arial" w:hAnsi="Arial" w:cs="Arial"/>
        </w:rPr>
      </w:pPr>
    </w:p>
    <w:p w:rsidR="00D649BF" w:rsidRDefault="00D649BF" w:rsidP="00B858A5">
      <w:pPr>
        <w:pStyle w:val="ab"/>
        <w:rPr>
          <w:rFonts w:ascii="Arial" w:hAnsi="Arial" w:cs="Arial"/>
        </w:rPr>
      </w:pPr>
    </w:p>
    <w:p w:rsidR="00B858A5" w:rsidRDefault="00B858A5" w:rsidP="00B858A5">
      <w:pPr>
        <w:pStyle w:val="ab"/>
        <w:rPr>
          <w:rFonts w:ascii="Arial" w:hAnsi="Arial" w:cs="Arial"/>
        </w:rPr>
      </w:pPr>
    </w:p>
    <w:p w:rsidR="00DF7E03" w:rsidRDefault="00DF7E03" w:rsidP="00B858A5">
      <w:pPr>
        <w:pStyle w:val="ab"/>
        <w:rPr>
          <w:rFonts w:ascii="Arial" w:hAnsi="Arial" w:cs="Arial"/>
        </w:rPr>
      </w:pPr>
    </w:p>
    <w:p w:rsidR="00DF7E03" w:rsidRDefault="00DF7E03" w:rsidP="00B858A5">
      <w:pPr>
        <w:pStyle w:val="ab"/>
        <w:rPr>
          <w:rFonts w:ascii="Arial" w:hAnsi="Arial" w:cs="Arial"/>
        </w:rPr>
      </w:pPr>
    </w:p>
    <w:p w:rsidR="00DF7E03" w:rsidRDefault="00DF7E03" w:rsidP="00B858A5">
      <w:pPr>
        <w:pStyle w:val="ab"/>
        <w:rPr>
          <w:rFonts w:ascii="Arial" w:hAnsi="Arial" w:cs="Arial"/>
        </w:rPr>
      </w:pPr>
    </w:p>
    <w:p w:rsidR="00DF7E03" w:rsidRDefault="00DF7E03" w:rsidP="00B858A5">
      <w:pPr>
        <w:pStyle w:val="ab"/>
        <w:rPr>
          <w:rFonts w:ascii="Arial" w:hAnsi="Arial" w:cs="Arial"/>
        </w:rPr>
      </w:pPr>
    </w:p>
    <w:p w:rsidR="00DF7E03" w:rsidRDefault="00DF7E03" w:rsidP="00B858A5">
      <w:pPr>
        <w:pStyle w:val="ab"/>
        <w:rPr>
          <w:rFonts w:ascii="Arial" w:hAnsi="Arial" w:cs="Arial"/>
        </w:rPr>
      </w:pPr>
    </w:p>
    <w:p w:rsidR="00DF7E03" w:rsidRDefault="00DF7E03" w:rsidP="00B858A5">
      <w:pPr>
        <w:pStyle w:val="ab"/>
        <w:ind w:firstLine="5103"/>
        <w:jc w:val="right"/>
        <w:rPr>
          <w:rFonts w:ascii="Arial" w:hAnsi="Arial" w:cs="Arial"/>
        </w:rPr>
      </w:pPr>
      <w:r>
        <w:rPr>
          <w:rFonts w:ascii="Arial" w:hAnsi="Arial" w:cs="Arial"/>
        </w:rPr>
        <w:lastRenderedPageBreak/>
        <w:t xml:space="preserve">Приложение 3 </w:t>
      </w:r>
    </w:p>
    <w:p w:rsidR="00181696" w:rsidRDefault="00DF7E03" w:rsidP="00DF7E03">
      <w:pPr>
        <w:pStyle w:val="ab"/>
        <w:ind w:firstLine="5103"/>
        <w:jc w:val="right"/>
        <w:rPr>
          <w:rFonts w:ascii="Arial" w:hAnsi="Arial" w:cs="Arial"/>
        </w:rPr>
      </w:pPr>
      <w:r>
        <w:rPr>
          <w:rFonts w:ascii="Arial" w:hAnsi="Arial" w:cs="Arial"/>
        </w:rPr>
        <w:t xml:space="preserve">к постановлению </w:t>
      </w:r>
      <w:r w:rsidR="00B858A5">
        <w:rPr>
          <w:rFonts w:ascii="Arial" w:hAnsi="Arial" w:cs="Arial"/>
        </w:rPr>
        <w:t>администрации</w:t>
      </w:r>
      <w:r w:rsidR="00181696" w:rsidRPr="00583554">
        <w:rPr>
          <w:rFonts w:ascii="Arial" w:hAnsi="Arial" w:cs="Arial"/>
        </w:rPr>
        <w:t xml:space="preserve"> </w:t>
      </w:r>
      <w:r w:rsidR="004317FB">
        <w:rPr>
          <w:rFonts w:ascii="Arial" w:hAnsi="Arial" w:cs="Arial"/>
        </w:rPr>
        <w:t>Ясеновского</w:t>
      </w:r>
      <w:r>
        <w:rPr>
          <w:rFonts w:ascii="Arial" w:hAnsi="Arial" w:cs="Arial"/>
        </w:rPr>
        <w:t xml:space="preserve"> </w:t>
      </w:r>
      <w:r w:rsidR="00EA470D">
        <w:rPr>
          <w:rFonts w:ascii="Arial" w:hAnsi="Arial" w:cs="Arial"/>
        </w:rPr>
        <w:t>сельского поселения</w:t>
      </w:r>
    </w:p>
    <w:p w:rsidR="00DF0502" w:rsidRPr="00583554" w:rsidRDefault="00DF7E03" w:rsidP="00B858A5">
      <w:pPr>
        <w:pStyle w:val="ab"/>
        <w:ind w:firstLine="5103"/>
        <w:jc w:val="right"/>
        <w:rPr>
          <w:rFonts w:ascii="Arial" w:hAnsi="Arial" w:cs="Arial"/>
        </w:rPr>
      </w:pPr>
      <w:r>
        <w:rPr>
          <w:rFonts w:ascii="Arial" w:hAnsi="Arial" w:cs="Arial"/>
        </w:rPr>
        <w:t>от 25.12.2019 г. № 148</w:t>
      </w:r>
    </w:p>
    <w:p w:rsidR="00DF0502" w:rsidRPr="00B858A5" w:rsidRDefault="00B858A5" w:rsidP="00B858A5">
      <w:pPr>
        <w:spacing w:after="0" w:line="240" w:lineRule="auto"/>
        <w:jc w:val="center"/>
        <w:rPr>
          <w:rFonts w:ascii="Arial" w:hAnsi="Arial" w:cs="Arial"/>
        </w:rPr>
      </w:pPr>
      <w:r>
        <w:rPr>
          <w:rFonts w:ascii="Arial" w:hAnsi="Arial" w:cs="Arial"/>
        </w:rPr>
        <w:t>ПОРЯДОК</w:t>
      </w:r>
    </w:p>
    <w:p w:rsidR="00E22BF0" w:rsidRDefault="00DF0502" w:rsidP="00B858A5">
      <w:pPr>
        <w:pStyle w:val="ConsPlusNormal"/>
        <w:jc w:val="center"/>
        <w:rPr>
          <w:rFonts w:ascii="Arial" w:hAnsi="Arial" w:cs="Arial"/>
          <w:sz w:val="24"/>
          <w:szCs w:val="24"/>
        </w:rPr>
      </w:pPr>
      <w:r w:rsidRPr="00B858A5">
        <w:rPr>
          <w:rFonts w:ascii="Arial" w:hAnsi="Arial" w:cs="Arial"/>
          <w:sz w:val="24"/>
          <w:szCs w:val="24"/>
        </w:rPr>
        <w:t>обобщения результатов оценки эффективности налоговых расходов</w:t>
      </w:r>
      <w:r w:rsidR="00871C31" w:rsidRPr="00B858A5">
        <w:rPr>
          <w:rFonts w:ascii="Arial" w:hAnsi="Arial" w:cs="Arial"/>
          <w:sz w:val="24"/>
          <w:szCs w:val="24"/>
        </w:rPr>
        <w:t xml:space="preserve"> </w:t>
      </w:r>
      <w:r w:rsidR="00DF7E03">
        <w:rPr>
          <w:rFonts w:ascii="Arial" w:hAnsi="Arial" w:cs="Arial"/>
          <w:sz w:val="24"/>
          <w:szCs w:val="24"/>
        </w:rPr>
        <w:t xml:space="preserve">в </w:t>
      </w:r>
      <w:r w:rsidR="00B858A5" w:rsidRPr="00B858A5">
        <w:rPr>
          <w:rFonts w:ascii="Arial" w:hAnsi="Arial" w:cs="Arial"/>
          <w:sz w:val="24"/>
          <w:szCs w:val="24"/>
        </w:rPr>
        <w:t>Ясеновско</w:t>
      </w:r>
      <w:r w:rsidR="00DF7E03">
        <w:rPr>
          <w:rFonts w:ascii="Arial" w:hAnsi="Arial" w:cs="Arial"/>
          <w:sz w:val="24"/>
          <w:szCs w:val="24"/>
        </w:rPr>
        <w:t>м</w:t>
      </w:r>
      <w:r w:rsidR="008F715B" w:rsidRPr="00B858A5">
        <w:rPr>
          <w:rFonts w:ascii="Arial" w:hAnsi="Arial" w:cs="Arial"/>
          <w:sz w:val="24"/>
          <w:szCs w:val="24"/>
        </w:rPr>
        <w:t xml:space="preserve"> сельско</w:t>
      </w:r>
      <w:r w:rsidR="00DF7E03">
        <w:rPr>
          <w:rFonts w:ascii="Arial" w:hAnsi="Arial" w:cs="Arial"/>
          <w:sz w:val="24"/>
          <w:szCs w:val="24"/>
        </w:rPr>
        <w:t>м</w:t>
      </w:r>
      <w:r w:rsidR="008F715B" w:rsidRPr="00B858A5">
        <w:rPr>
          <w:rFonts w:ascii="Arial" w:hAnsi="Arial" w:cs="Arial"/>
          <w:sz w:val="24"/>
          <w:szCs w:val="24"/>
        </w:rPr>
        <w:t xml:space="preserve"> поселени</w:t>
      </w:r>
      <w:r w:rsidR="00DF7E03">
        <w:rPr>
          <w:rFonts w:ascii="Arial" w:hAnsi="Arial" w:cs="Arial"/>
          <w:sz w:val="24"/>
          <w:szCs w:val="24"/>
        </w:rPr>
        <w:t>и</w:t>
      </w:r>
    </w:p>
    <w:p w:rsidR="00DF0502" w:rsidRPr="00EA470D" w:rsidRDefault="00B858A5" w:rsidP="00EA470D">
      <w:pPr>
        <w:pStyle w:val="ConsPlusNormal"/>
        <w:ind w:firstLine="567"/>
        <w:jc w:val="both"/>
        <w:rPr>
          <w:rFonts w:ascii="Arial" w:hAnsi="Arial" w:cs="Arial"/>
          <w:sz w:val="24"/>
          <w:szCs w:val="24"/>
        </w:rPr>
      </w:pPr>
      <w:r>
        <w:rPr>
          <w:rFonts w:ascii="Arial" w:hAnsi="Arial" w:cs="Arial"/>
          <w:sz w:val="24"/>
          <w:szCs w:val="24"/>
        </w:rPr>
        <w:t xml:space="preserve">1. </w:t>
      </w:r>
      <w:r w:rsidR="00DF0502" w:rsidRPr="00EA470D">
        <w:rPr>
          <w:rFonts w:ascii="Arial" w:hAnsi="Arial" w:cs="Arial"/>
          <w:sz w:val="24"/>
          <w:szCs w:val="24"/>
        </w:rPr>
        <w:t xml:space="preserve">Настоящий Порядок устанавливает этапы обобщения результатов оценки эффективности налоговых расходов, осуществляемой кураторами налоговых расходов, в целях формирования информации (далее – сводная информация), предусмотренной подпунктами «г», «з» пункта 8 Общих требований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(далее – Общие требования). </w:t>
      </w:r>
    </w:p>
    <w:p w:rsidR="00DF0502" w:rsidRPr="00EA470D" w:rsidRDefault="00DF0502" w:rsidP="00EA470D">
      <w:pPr>
        <w:pStyle w:val="ConsPlusNormal"/>
        <w:ind w:firstLine="567"/>
        <w:jc w:val="both"/>
        <w:rPr>
          <w:rFonts w:ascii="Arial" w:hAnsi="Arial" w:cs="Arial"/>
          <w:sz w:val="24"/>
          <w:szCs w:val="24"/>
        </w:rPr>
      </w:pPr>
      <w:r w:rsidRPr="00EA470D">
        <w:rPr>
          <w:rFonts w:ascii="Arial" w:hAnsi="Arial" w:cs="Arial"/>
          <w:sz w:val="24"/>
          <w:szCs w:val="24"/>
        </w:rPr>
        <w:t xml:space="preserve">2. Сводная информация формируется </w:t>
      </w:r>
      <w:r w:rsidR="00871C31" w:rsidRPr="00EA470D">
        <w:rPr>
          <w:rFonts w:ascii="Arial" w:hAnsi="Arial" w:cs="Arial"/>
          <w:sz w:val="24"/>
          <w:szCs w:val="24"/>
        </w:rPr>
        <w:t>администрацией</w:t>
      </w:r>
      <w:r w:rsidRPr="00EA470D">
        <w:rPr>
          <w:rFonts w:ascii="Arial" w:hAnsi="Arial" w:cs="Arial"/>
          <w:sz w:val="24"/>
          <w:szCs w:val="24"/>
        </w:rPr>
        <w:t xml:space="preserve"> на основании сведений, содержащихся в перечне налоговых расходов</w:t>
      </w:r>
      <w:r w:rsidR="00871C31" w:rsidRPr="00EA470D">
        <w:rPr>
          <w:rFonts w:ascii="Arial" w:hAnsi="Arial" w:cs="Arial"/>
          <w:sz w:val="24"/>
          <w:szCs w:val="24"/>
        </w:rPr>
        <w:t xml:space="preserve"> </w:t>
      </w:r>
      <w:r w:rsidR="00DF7E03">
        <w:rPr>
          <w:rFonts w:ascii="Arial" w:hAnsi="Arial" w:cs="Arial"/>
          <w:sz w:val="24"/>
          <w:szCs w:val="24"/>
        </w:rPr>
        <w:t>Ясеновского</w:t>
      </w:r>
      <w:r w:rsidR="008F715B">
        <w:rPr>
          <w:rFonts w:ascii="Arial" w:hAnsi="Arial" w:cs="Arial"/>
          <w:sz w:val="24"/>
          <w:szCs w:val="24"/>
        </w:rPr>
        <w:t xml:space="preserve"> сельского поселения</w:t>
      </w:r>
      <w:r w:rsidRPr="00EA470D">
        <w:rPr>
          <w:rFonts w:ascii="Arial" w:hAnsi="Arial" w:cs="Arial"/>
          <w:sz w:val="24"/>
          <w:szCs w:val="24"/>
        </w:rPr>
        <w:t xml:space="preserve"> (далее – перечень налоговых расходов).</w:t>
      </w:r>
    </w:p>
    <w:p w:rsidR="00DF0502" w:rsidRPr="00EA470D" w:rsidRDefault="00DF0502" w:rsidP="00EA470D">
      <w:pPr>
        <w:pStyle w:val="ConsPlusNormal"/>
        <w:ind w:firstLine="567"/>
        <w:jc w:val="both"/>
        <w:rPr>
          <w:rFonts w:ascii="Arial" w:hAnsi="Arial" w:cs="Arial"/>
          <w:sz w:val="24"/>
          <w:szCs w:val="24"/>
        </w:rPr>
      </w:pPr>
      <w:r w:rsidRPr="00EA470D">
        <w:rPr>
          <w:rFonts w:ascii="Arial" w:hAnsi="Arial" w:cs="Arial"/>
          <w:sz w:val="24"/>
          <w:szCs w:val="24"/>
        </w:rPr>
        <w:t xml:space="preserve">3. В целях формирования сводной информации </w:t>
      </w:r>
      <w:r w:rsidR="00871C31" w:rsidRPr="00EA470D">
        <w:rPr>
          <w:rFonts w:ascii="Arial" w:hAnsi="Arial" w:cs="Arial"/>
          <w:sz w:val="24"/>
          <w:szCs w:val="24"/>
        </w:rPr>
        <w:t>администрация</w:t>
      </w:r>
      <w:r w:rsidRPr="00EA470D">
        <w:rPr>
          <w:rFonts w:ascii="Arial" w:hAnsi="Arial" w:cs="Arial"/>
          <w:sz w:val="24"/>
          <w:szCs w:val="24"/>
        </w:rPr>
        <w:t xml:space="preserve"> осуществляет сверку информации, представленной кураторами налоговых расходов для внесения изменений в перечень налоговых расходов, на предмет:</w:t>
      </w:r>
    </w:p>
    <w:p w:rsidR="00DF0502" w:rsidRPr="00EA470D" w:rsidRDefault="00DF0502" w:rsidP="00EA470D">
      <w:pPr>
        <w:pStyle w:val="ConsPlusNormal"/>
        <w:ind w:firstLine="567"/>
        <w:jc w:val="both"/>
        <w:rPr>
          <w:rFonts w:ascii="Arial" w:hAnsi="Arial" w:cs="Arial"/>
          <w:sz w:val="24"/>
          <w:szCs w:val="24"/>
        </w:rPr>
      </w:pPr>
      <w:r w:rsidRPr="00EA470D">
        <w:rPr>
          <w:rFonts w:ascii="Arial" w:hAnsi="Arial" w:cs="Arial"/>
          <w:sz w:val="24"/>
          <w:szCs w:val="24"/>
        </w:rPr>
        <w:t xml:space="preserve">соблюдения кураторами налоговых расходов при проведении оценки эффективности налоговых расходов методик оценки эффективности налоговых расходов, утвержденных нормативными </w:t>
      </w:r>
      <w:r w:rsidR="00EA470D" w:rsidRPr="00EA470D">
        <w:rPr>
          <w:rFonts w:ascii="Arial" w:hAnsi="Arial" w:cs="Arial"/>
          <w:sz w:val="24"/>
          <w:szCs w:val="24"/>
        </w:rPr>
        <w:t xml:space="preserve">правовыми актами </w:t>
      </w:r>
      <w:r w:rsidR="00DF7E03">
        <w:rPr>
          <w:rFonts w:ascii="Arial" w:hAnsi="Arial" w:cs="Arial"/>
          <w:sz w:val="24"/>
          <w:szCs w:val="24"/>
        </w:rPr>
        <w:t>Ясеновского</w:t>
      </w:r>
      <w:r w:rsidR="008F715B">
        <w:rPr>
          <w:rFonts w:ascii="Arial" w:hAnsi="Arial" w:cs="Arial"/>
          <w:sz w:val="24"/>
          <w:szCs w:val="24"/>
        </w:rPr>
        <w:t xml:space="preserve"> сельского поселения</w:t>
      </w:r>
      <w:r w:rsidRPr="00EA470D">
        <w:rPr>
          <w:rFonts w:ascii="Arial" w:hAnsi="Arial" w:cs="Arial"/>
          <w:sz w:val="24"/>
          <w:szCs w:val="24"/>
        </w:rPr>
        <w:t>;</w:t>
      </w:r>
    </w:p>
    <w:p w:rsidR="00DF0502" w:rsidRPr="00583554" w:rsidRDefault="00DF0502" w:rsidP="00EA470D">
      <w:pPr>
        <w:pStyle w:val="ConsPlusNormal"/>
        <w:ind w:firstLine="709"/>
        <w:jc w:val="both"/>
        <w:rPr>
          <w:rFonts w:ascii="Arial" w:hAnsi="Arial" w:cs="Arial"/>
        </w:rPr>
      </w:pPr>
      <w:r w:rsidRPr="00EA470D">
        <w:rPr>
          <w:rFonts w:ascii="Arial" w:hAnsi="Arial" w:cs="Arial"/>
          <w:sz w:val="24"/>
          <w:szCs w:val="24"/>
        </w:rPr>
        <w:t>соответствия информации, представленной кураторами налоговых расходов, информации Управления Федеральной налоговой службы по Воронежской области;</w:t>
      </w:r>
    </w:p>
    <w:p w:rsidR="00DF0502" w:rsidRPr="00EA470D" w:rsidRDefault="00DF0502" w:rsidP="00EA470D">
      <w:pPr>
        <w:pStyle w:val="ConsPlusNormal"/>
        <w:ind w:firstLine="709"/>
        <w:jc w:val="both"/>
        <w:rPr>
          <w:rFonts w:ascii="Arial" w:hAnsi="Arial" w:cs="Arial"/>
          <w:sz w:val="24"/>
          <w:szCs w:val="24"/>
        </w:rPr>
      </w:pPr>
      <w:r w:rsidRPr="00EA470D">
        <w:rPr>
          <w:rFonts w:ascii="Arial" w:hAnsi="Arial" w:cs="Arial"/>
          <w:sz w:val="24"/>
          <w:szCs w:val="24"/>
        </w:rPr>
        <w:t>соответствия налоговых расходов их целевой категории;</w:t>
      </w:r>
    </w:p>
    <w:p w:rsidR="00DF0502" w:rsidRPr="00EA470D" w:rsidRDefault="00DF0502" w:rsidP="00EA470D">
      <w:pPr>
        <w:pStyle w:val="ConsPlusNormal"/>
        <w:ind w:firstLine="709"/>
        <w:jc w:val="both"/>
        <w:rPr>
          <w:rFonts w:ascii="Arial" w:hAnsi="Arial" w:cs="Arial"/>
          <w:sz w:val="24"/>
          <w:szCs w:val="24"/>
        </w:rPr>
      </w:pPr>
      <w:r w:rsidRPr="00EA470D">
        <w:rPr>
          <w:rFonts w:ascii="Arial" w:hAnsi="Arial" w:cs="Arial"/>
          <w:sz w:val="24"/>
          <w:szCs w:val="24"/>
        </w:rPr>
        <w:t xml:space="preserve">соответствия показателя (индикатора) целям </w:t>
      </w:r>
      <w:r w:rsidR="00871C31" w:rsidRPr="00EA470D">
        <w:rPr>
          <w:rFonts w:ascii="Arial" w:hAnsi="Arial" w:cs="Arial"/>
          <w:sz w:val="24"/>
          <w:szCs w:val="24"/>
        </w:rPr>
        <w:t xml:space="preserve">муниципальной </w:t>
      </w:r>
      <w:r w:rsidRPr="00EA470D">
        <w:rPr>
          <w:rFonts w:ascii="Arial" w:hAnsi="Arial" w:cs="Arial"/>
          <w:sz w:val="24"/>
          <w:szCs w:val="24"/>
        </w:rPr>
        <w:t xml:space="preserve">программы </w:t>
      </w:r>
      <w:r w:rsidR="00DF7E03">
        <w:rPr>
          <w:rFonts w:ascii="Arial" w:hAnsi="Arial" w:cs="Arial"/>
          <w:sz w:val="24"/>
          <w:szCs w:val="24"/>
        </w:rPr>
        <w:t>Ясеновского</w:t>
      </w:r>
      <w:r w:rsidR="008F715B">
        <w:rPr>
          <w:rFonts w:ascii="Arial" w:hAnsi="Arial" w:cs="Arial"/>
          <w:sz w:val="24"/>
          <w:szCs w:val="24"/>
        </w:rPr>
        <w:t xml:space="preserve"> сельского поселения</w:t>
      </w:r>
      <w:r w:rsidRPr="00EA470D">
        <w:rPr>
          <w:rFonts w:ascii="Arial" w:hAnsi="Arial" w:cs="Arial"/>
          <w:sz w:val="24"/>
          <w:szCs w:val="24"/>
        </w:rPr>
        <w:t xml:space="preserve"> и (или) целям социально-экономической политики </w:t>
      </w:r>
      <w:r w:rsidR="00DF7E03">
        <w:rPr>
          <w:rFonts w:ascii="Arial" w:hAnsi="Arial" w:cs="Arial"/>
          <w:sz w:val="24"/>
          <w:szCs w:val="24"/>
        </w:rPr>
        <w:t>Ясеновского</w:t>
      </w:r>
      <w:r w:rsidR="008F715B">
        <w:rPr>
          <w:rFonts w:ascii="Arial" w:hAnsi="Arial" w:cs="Arial"/>
          <w:sz w:val="24"/>
          <w:szCs w:val="24"/>
        </w:rPr>
        <w:t xml:space="preserve"> сельского поселения</w:t>
      </w:r>
      <w:r w:rsidRPr="00EA470D">
        <w:rPr>
          <w:rFonts w:ascii="Arial" w:hAnsi="Arial" w:cs="Arial"/>
          <w:sz w:val="24"/>
          <w:szCs w:val="24"/>
        </w:rPr>
        <w:t xml:space="preserve">, не относящимся к </w:t>
      </w:r>
      <w:r w:rsidR="00871C31" w:rsidRPr="00EA470D">
        <w:rPr>
          <w:rFonts w:ascii="Arial" w:hAnsi="Arial" w:cs="Arial"/>
          <w:sz w:val="24"/>
          <w:szCs w:val="24"/>
        </w:rPr>
        <w:t xml:space="preserve">муниципальным </w:t>
      </w:r>
      <w:r w:rsidRPr="00EA470D">
        <w:rPr>
          <w:rFonts w:ascii="Arial" w:hAnsi="Arial" w:cs="Arial"/>
          <w:sz w:val="24"/>
          <w:szCs w:val="24"/>
        </w:rPr>
        <w:t xml:space="preserve">программам </w:t>
      </w:r>
      <w:r w:rsidR="00DF7E03">
        <w:rPr>
          <w:rFonts w:ascii="Arial" w:hAnsi="Arial" w:cs="Arial"/>
          <w:sz w:val="24"/>
          <w:szCs w:val="24"/>
        </w:rPr>
        <w:t>Ясеновского</w:t>
      </w:r>
      <w:r w:rsidR="008F715B">
        <w:rPr>
          <w:rFonts w:ascii="Arial" w:hAnsi="Arial" w:cs="Arial"/>
          <w:sz w:val="24"/>
          <w:szCs w:val="24"/>
        </w:rPr>
        <w:t xml:space="preserve"> сельского поселения</w:t>
      </w:r>
      <w:r w:rsidRPr="00EA470D">
        <w:rPr>
          <w:rFonts w:ascii="Arial" w:hAnsi="Arial" w:cs="Arial"/>
          <w:sz w:val="24"/>
          <w:szCs w:val="24"/>
        </w:rPr>
        <w:t>;</w:t>
      </w:r>
    </w:p>
    <w:p w:rsidR="00DF0502" w:rsidRPr="00EA470D" w:rsidRDefault="00DF0502" w:rsidP="00EA470D">
      <w:pPr>
        <w:pStyle w:val="ConsPlusNormal"/>
        <w:ind w:firstLine="709"/>
        <w:jc w:val="both"/>
        <w:rPr>
          <w:rFonts w:ascii="Arial" w:hAnsi="Arial" w:cs="Arial"/>
          <w:sz w:val="24"/>
          <w:szCs w:val="24"/>
        </w:rPr>
      </w:pPr>
      <w:r w:rsidRPr="00EA470D">
        <w:rPr>
          <w:rFonts w:ascii="Arial" w:hAnsi="Arial" w:cs="Arial"/>
          <w:sz w:val="24"/>
          <w:szCs w:val="24"/>
        </w:rPr>
        <w:t>корректного использования информации, представленной Управлением Федеральной налоговой службы по Воронежской области, а также плательщиками, применяющими льготы (пониженные ставки по налогам), при проведении оценки эффективности налоговых расходов и оценки объемов налоговых расходов за отчетный финансовый год и на текущий финансовый год, составлении прогноза объемов налоговых расходов на очередной финансовый год и плановый период.</w:t>
      </w:r>
    </w:p>
    <w:p w:rsidR="00DF0502" w:rsidRPr="00EA470D" w:rsidRDefault="00DF0502" w:rsidP="00EA470D">
      <w:pPr>
        <w:pStyle w:val="ConsPlusNormal"/>
        <w:ind w:firstLine="709"/>
        <w:jc w:val="both"/>
        <w:rPr>
          <w:rFonts w:ascii="Arial" w:hAnsi="Arial" w:cs="Arial"/>
          <w:sz w:val="24"/>
          <w:szCs w:val="24"/>
        </w:rPr>
      </w:pPr>
      <w:r w:rsidRPr="00EA470D">
        <w:rPr>
          <w:rFonts w:ascii="Arial" w:hAnsi="Arial" w:cs="Arial"/>
          <w:sz w:val="24"/>
          <w:szCs w:val="24"/>
        </w:rPr>
        <w:t xml:space="preserve">4. Сводная информация формируется </w:t>
      </w:r>
      <w:r w:rsidR="00871C31" w:rsidRPr="00EA470D">
        <w:rPr>
          <w:rFonts w:ascii="Arial" w:hAnsi="Arial" w:cs="Arial"/>
          <w:sz w:val="24"/>
          <w:szCs w:val="24"/>
        </w:rPr>
        <w:t>администрацией</w:t>
      </w:r>
      <w:r w:rsidRPr="00EA470D">
        <w:rPr>
          <w:rFonts w:ascii="Arial" w:hAnsi="Arial" w:cs="Arial"/>
          <w:sz w:val="24"/>
          <w:szCs w:val="24"/>
        </w:rPr>
        <w:t xml:space="preserve"> по каждому налоговому расходу</w:t>
      </w:r>
      <w:r w:rsidR="00871C31" w:rsidRPr="00EA470D">
        <w:rPr>
          <w:rFonts w:ascii="Arial" w:hAnsi="Arial" w:cs="Arial"/>
          <w:sz w:val="24"/>
          <w:szCs w:val="24"/>
        </w:rPr>
        <w:t xml:space="preserve"> </w:t>
      </w:r>
      <w:r w:rsidR="00DF7E03">
        <w:rPr>
          <w:rFonts w:ascii="Arial" w:hAnsi="Arial" w:cs="Arial"/>
          <w:sz w:val="24"/>
          <w:szCs w:val="24"/>
        </w:rPr>
        <w:t>Ясеновского</w:t>
      </w:r>
      <w:r w:rsidR="008F715B">
        <w:rPr>
          <w:rFonts w:ascii="Arial" w:hAnsi="Arial" w:cs="Arial"/>
          <w:sz w:val="24"/>
          <w:szCs w:val="24"/>
        </w:rPr>
        <w:t xml:space="preserve"> сельского поселения</w:t>
      </w:r>
      <w:r w:rsidRPr="00EA470D">
        <w:rPr>
          <w:rFonts w:ascii="Arial" w:hAnsi="Arial" w:cs="Arial"/>
          <w:sz w:val="24"/>
          <w:szCs w:val="24"/>
        </w:rPr>
        <w:t>.</w:t>
      </w:r>
    </w:p>
    <w:p w:rsidR="00DF0502" w:rsidRPr="00EA470D" w:rsidRDefault="00DF0502" w:rsidP="00EA470D">
      <w:pPr>
        <w:pStyle w:val="ConsPlusNormal"/>
        <w:ind w:firstLine="709"/>
        <w:jc w:val="both"/>
        <w:rPr>
          <w:rFonts w:ascii="Arial" w:hAnsi="Arial" w:cs="Arial"/>
          <w:sz w:val="24"/>
          <w:szCs w:val="24"/>
        </w:rPr>
      </w:pPr>
      <w:r w:rsidRPr="00EA470D">
        <w:rPr>
          <w:rFonts w:ascii="Arial" w:hAnsi="Arial" w:cs="Arial"/>
          <w:sz w:val="24"/>
          <w:szCs w:val="24"/>
        </w:rPr>
        <w:t xml:space="preserve">5. </w:t>
      </w:r>
      <w:r w:rsidR="00871C31" w:rsidRPr="00EA470D">
        <w:rPr>
          <w:rFonts w:ascii="Arial" w:hAnsi="Arial" w:cs="Arial"/>
          <w:sz w:val="24"/>
          <w:szCs w:val="24"/>
        </w:rPr>
        <w:t>Администрация</w:t>
      </w:r>
      <w:r w:rsidRPr="00EA470D">
        <w:rPr>
          <w:rFonts w:ascii="Arial" w:hAnsi="Arial" w:cs="Arial"/>
          <w:sz w:val="24"/>
          <w:szCs w:val="24"/>
        </w:rPr>
        <w:t xml:space="preserve"> представляет в электронном виде в </w:t>
      </w:r>
      <w:r w:rsidR="00871C31" w:rsidRPr="00EA470D">
        <w:rPr>
          <w:rFonts w:ascii="Arial" w:hAnsi="Arial" w:cs="Arial"/>
          <w:sz w:val="24"/>
          <w:szCs w:val="24"/>
        </w:rPr>
        <w:t>финансовый отдел администрации Калачеевского муниципального района</w:t>
      </w:r>
      <w:r w:rsidRPr="00EA470D">
        <w:rPr>
          <w:rFonts w:ascii="Arial" w:hAnsi="Arial" w:cs="Arial"/>
          <w:sz w:val="24"/>
          <w:szCs w:val="24"/>
        </w:rPr>
        <w:t xml:space="preserve"> Воронежской области для согласования сводную информацию, содержащую сведения за год, предшествующий отчетному году, ежегодно в срок до 15 мая, сводную информацию за отчетный финансовый год - ежегодно в срок до 10 августа.</w:t>
      </w:r>
    </w:p>
    <w:p w:rsidR="00DF7E03" w:rsidRDefault="00DF0502" w:rsidP="00DF7E03">
      <w:pPr>
        <w:autoSpaceDE w:val="0"/>
        <w:autoSpaceDN w:val="0"/>
        <w:adjustRightInd w:val="0"/>
        <w:spacing w:line="240" w:lineRule="auto"/>
        <w:ind w:firstLine="709"/>
        <w:jc w:val="both"/>
        <w:rPr>
          <w:rFonts w:ascii="Arial" w:hAnsi="Arial" w:cs="Arial"/>
        </w:rPr>
      </w:pPr>
      <w:r w:rsidRPr="00EA470D">
        <w:rPr>
          <w:rFonts w:ascii="Arial" w:hAnsi="Arial" w:cs="Arial"/>
        </w:rPr>
        <w:t xml:space="preserve">6. </w:t>
      </w:r>
      <w:r w:rsidR="0045133F" w:rsidRPr="00EA470D">
        <w:rPr>
          <w:rFonts w:ascii="Arial" w:hAnsi="Arial" w:cs="Arial"/>
        </w:rPr>
        <w:t>Финансовый отдел администрации Калачеевского муниципального района</w:t>
      </w:r>
      <w:r w:rsidRPr="00EA470D">
        <w:rPr>
          <w:rFonts w:ascii="Arial" w:hAnsi="Arial" w:cs="Arial"/>
        </w:rPr>
        <w:t xml:space="preserve"> проводит рассмотрение и согласование сводной информации в течение трех рабочих дней с даты поступления.</w:t>
      </w:r>
    </w:p>
    <w:p w:rsidR="00DF0502" w:rsidRPr="00EA470D" w:rsidRDefault="00DF0502" w:rsidP="00DF7E03">
      <w:pPr>
        <w:autoSpaceDE w:val="0"/>
        <w:autoSpaceDN w:val="0"/>
        <w:adjustRightInd w:val="0"/>
        <w:spacing w:line="240" w:lineRule="auto"/>
        <w:ind w:firstLine="709"/>
        <w:jc w:val="both"/>
        <w:rPr>
          <w:rFonts w:ascii="Arial" w:hAnsi="Arial" w:cs="Arial"/>
        </w:rPr>
      </w:pPr>
      <w:r w:rsidRPr="00EA470D">
        <w:rPr>
          <w:rFonts w:ascii="Arial" w:hAnsi="Arial" w:cs="Arial"/>
        </w:rPr>
        <w:lastRenderedPageBreak/>
        <w:t xml:space="preserve">7. После проведения согласования </w:t>
      </w:r>
      <w:r w:rsidR="0045133F" w:rsidRPr="00EA470D">
        <w:rPr>
          <w:rFonts w:ascii="Arial" w:hAnsi="Arial" w:cs="Arial"/>
        </w:rPr>
        <w:t>финансовый отдел администрации Калачеевского муниципального района</w:t>
      </w:r>
      <w:r w:rsidRPr="00EA470D">
        <w:rPr>
          <w:rFonts w:ascii="Arial" w:hAnsi="Arial" w:cs="Arial"/>
        </w:rPr>
        <w:t xml:space="preserve"> представляет сводную информацию в электронном виде в </w:t>
      </w:r>
      <w:r w:rsidR="0045133F" w:rsidRPr="00EA470D">
        <w:rPr>
          <w:rFonts w:ascii="Arial" w:hAnsi="Arial" w:cs="Arial"/>
        </w:rPr>
        <w:t>департамент экономического развития области</w:t>
      </w:r>
      <w:r w:rsidRPr="00EA470D">
        <w:rPr>
          <w:rFonts w:ascii="Arial" w:hAnsi="Arial" w:cs="Arial"/>
        </w:rPr>
        <w:t xml:space="preserve"> в сроки, установленные подпунктами «г», «з» пункта 8 Общих требований. </w:t>
      </w:r>
    </w:p>
    <w:p w:rsidR="00DF0502" w:rsidRPr="00583554" w:rsidRDefault="00DF0502">
      <w:pPr>
        <w:rPr>
          <w:rFonts w:ascii="Arial" w:hAnsi="Arial" w:cs="Arial"/>
        </w:rPr>
      </w:pPr>
    </w:p>
    <w:sectPr w:rsidR="00DF0502" w:rsidRPr="00583554" w:rsidSect="00FF487C">
      <w:pgSz w:w="11906" w:h="16838"/>
      <w:pgMar w:top="2268" w:right="567" w:bottom="567"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B36" w:rsidRDefault="00586B36">
      <w:pPr>
        <w:spacing w:after="0" w:line="240" w:lineRule="auto"/>
      </w:pPr>
      <w:r>
        <w:separator/>
      </w:r>
    </w:p>
  </w:endnote>
  <w:endnote w:type="continuationSeparator" w:id="0">
    <w:p w:rsidR="00586B36" w:rsidRDefault="00586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B36" w:rsidRDefault="00586B36">
      <w:pPr>
        <w:spacing w:after="0" w:line="240" w:lineRule="auto"/>
      </w:pPr>
      <w:r>
        <w:separator/>
      </w:r>
    </w:p>
  </w:footnote>
  <w:footnote w:type="continuationSeparator" w:id="0">
    <w:p w:rsidR="00586B36" w:rsidRDefault="00586B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02"/>
    <w:rsid w:val="0000363D"/>
    <w:rsid w:val="0005097C"/>
    <w:rsid w:val="00056D25"/>
    <w:rsid w:val="000B17FC"/>
    <w:rsid w:val="000C28F5"/>
    <w:rsid w:val="000D6B2D"/>
    <w:rsid w:val="000F2D17"/>
    <w:rsid w:val="000F6005"/>
    <w:rsid w:val="0011509E"/>
    <w:rsid w:val="00130115"/>
    <w:rsid w:val="0017202B"/>
    <w:rsid w:val="00181696"/>
    <w:rsid w:val="001C0CC0"/>
    <w:rsid w:val="001C3277"/>
    <w:rsid w:val="001C7532"/>
    <w:rsid w:val="001D7653"/>
    <w:rsid w:val="002000D9"/>
    <w:rsid w:val="00201528"/>
    <w:rsid w:val="002067B4"/>
    <w:rsid w:val="00237FB7"/>
    <w:rsid w:val="00247092"/>
    <w:rsid w:val="002657E8"/>
    <w:rsid w:val="002A6D86"/>
    <w:rsid w:val="002B33CA"/>
    <w:rsid w:val="00384B80"/>
    <w:rsid w:val="003A27B0"/>
    <w:rsid w:val="003B1FED"/>
    <w:rsid w:val="003B218E"/>
    <w:rsid w:val="0040323B"/>
    <w:rsid w:val="004317FB"/>
    <w:rsid w:val="004411D1"/>
    <w:rsid w:val="0045133F"/>
    <w:rsid w:val="0046059D"/>
    <w:rsid w:val="00574ADF"/>
    <w:rsid w:val="00583554"/>
    <w:rsid w:val="00586B36"/>
    <w:rsid w:val="005D5B12"/>
    <w:rsid w:val="005E7F08"/>
    <w:rsid w:val="0062254F"/>
    <w:rsid w:val="00645DF2"/>
    <w:rsid w:val="006465DE"/>
    <w:rsid w:val="00664E37"/>
    <w:rsid w:val="006C7147"/>
    <w:rsid w:val="006D434E"/>
    <w:rsid w:val="006E0292"/>
    <w:rsid w:val="007012AF"/>
    <w:rsid w:val="00715095"/>
    <w:rsid w:val="007518B4"/>
    <w:rsid w:val="007A4FEB"/>
    <w:rsid w:val="007E37FF"/>
    <w:rsid w:val="00841D4C"/>
    <w:rsid w:val="00857BDA"/>
    <w:rsid w:val="00860CF6"/>
    <w:rsid w:val="00871C31"/>
    <w:rsid w:val="008A631A"/>
    <w:rsid w:val="008F715B"/>
    <w:rsid w:val="009725F1"/>
    <w:rsid w:val="00981843"/>
    <w:rsid w:val="009A228B"/>
    <w:rsid w:val="009B2168"/>
    <w:rsid w:val="009C21AB"/>
    <w:rsid w:val="009D42B0"/>
    <w:rsid w:val="009E5F54"/>
    <w:rsid w:val="00A46847"/>
    <w:rsid w:val="00AB2136"/>
    <w:rsid w:val="00AD32BA"/>
    <w:rsid w:val="00AE264D"/>
    <w:rsid w:val="00AF4F68"/>
    <w:rsid w:val="00B319D5"/>
    <w:rsid w:val="00B858A5"/>
    <w:rsid w:val="00C1169A"/>
    <w:rsid w:val="00C341DE"/>
    <w:rsid w:val="00C5513D"/>
    <w:rsid w:val="00CB11AD"/>
    <w:rsid w:val="00CE7F53"/>
    <w:rsid w:val="00D529FB"/>
    <w:rsid w:val="00D649BF"/>
    <w:rsid w:val="00D674D8"/>
    <w:rsid w:val="00D95D75"/>
    <w:rsid w:val="00DA1D22"/>
    <w:rsid w:val="00DC2417"/>
    <w:rsid w:val="00DD2F03"/>
    <w:rsid w:val="00DF0502"/>
    <w:rsid w:val="00DF7E03"/>
    <w:rsid w:val="00E11363"/>
    <w:rsid w:val="00E15D58"/>
    <w:rsid w:val="00E22BF0"/>
    <w:rsid w:val="00E40938"/>
    <w:rsid w:val="00E654B4"/>
    <w:rsid w:val="00E91D65"/>
    <w:rsid w:val="00EA470D"/>
    <w:rsid w:val="00EF7CD1"/>
    <w:rsid w:val="00F018CC"/>
    <w:rsid w:val="00F4060D"/>
    <w:rsid w:val="00FB1D4A"/>
    <w:rsid w:val="00FD5EB5"/>
    <w:rsid w:val="00FF4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CB7C71-1CDD-49A1-A84D-FB000D27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502"/>
    <w:pPr>
      <w:spacing w:after="120" w:line="36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502"/>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styleId="a3">
    <w:name w:val="Hyperlink"/>
    <w:basedOn w:val="a0"/>
    <w:uiPriority w:val="99"/>
    <w:semiHidden/>
    <w:unhideWhenUsed/>
    <w:rsid w:val="00DF0502"/>
    <w:rPr>
      <w:color w:val="0000FF"/>
      <w:u w:val="single"/>
    </w:rPr>
  </w:style>
  <w:style w:type="table" w:styleId="a4">
    <w:name w:val="Table Grid"/>
    <w:basedOn w:val="a1"/>
    <w:uiPriority w:val="59"/>
    <w:rsid w:val="00DF0502"/>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DF05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0502"/>
    <w:rPr>
      <w:rFonts w:ascii="Times New Roman" w:eastAsia="Times New Roman" w:hAnsi="Times New Roman" w:cs="Times New Roman"/>
      <w:sz w:val="24"/>
      <w:szCs w:val="24"/>
    </w:rPr>
  </w:style>
  <w:style w:type="paragraph" w:styleId="a7">
    <w:name w:val="footer"/>
    <w:basedOn w:val="a"/>
    <w:link w:val="a8"/>
    <w:uiPriority w:val="99"/>
    <w:unhideWhenUsed/>
    <w:rsid w:val="00DF05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0502"/>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DF05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F0502"/>
    <w:rPr>
      <w:rFonts w:ascii="Tahoma" w:eastAsia="Times New Roman" w:hAnsi="Tahoma" w:cs="Tahoma"/>
      <w:sz w:val="16"/>
      <w:szCs w:val="16"/>
    </w:rPr>
  </w:style>
  <w:style w:type="paragraph" w:styleId="ab">
    <w:name w:val="No Spacing"/>
    <w:uiPriority w:val="1"/>
    <w:qFormat/>
    <w:rsid w:val="00AE264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9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FEDC4-1F39-421A-A9A0-D3130CF09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21</Pages>
  <Words>6830</Words>
  <Characters>38931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РМ для СП</cp:lastModifiedBy>
  <cp:revision>36</cp:revision>
  <cp:lastPrinted>2019-12-20T10:57:00Z</cp:lastPrinted>
  <dcterms:created xsi:type="dcterms:W3CDTF">2019-12-13T07:24:00Z</dcterms:created>
  <dcterms:modified xsi:type="dcterms:W3CDTF">2019-12-25T08:17:00Z</dcterms:modified>
</cp:coreProperties>
</file>