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EB" w:rsidRDefault="00837EEB" w:rsidP="00837EEB">
      <w:pPr>
        <w:tabs>
          <w:tab w:val="left" w:pos="720"/>
        </w:tabs>
        <w:ind w:firstLine="709"/>
        <w:jc w:val="center"/>
        <w:rPr>
          <w:rFonts w:cs="Arial"/>
        </w:rPr>
      </w:pPr>
      <w:r>
        <w:rPr>
          <w:rFonts w:cs="Arial"/>
        </w:rPr>
        <w:t>АДМИНИСТРАЦИЯ ЯСЕНОВСКОГО СЕЛЬСКОГО ПОСЕЛЕНИЯ</w:t>
      </w:r>
    </w:p>
    <w:p w:rsidR="00837EEB" w:rsidRDefault="00837EEB" w:rsidP="00837EEB">
      <w:pPr>
        <w:tabs>
          <w:tab w:val="left" w:pos="720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КАЛАЧЕЕВСКОГО МУНИЦИПАЛЬНОГО РАЙОНА </w:t>
      </w:r>
    </w:p>
    <w:p w:rsidR="00837EEB" w:rsidRDefault="00837EEB" w:rsidP="00837EEB">
      <w:pPr>
        <w:tabs>
          <w:tab w:val="left" w:pos="720"/>
        </w:tabs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837EEB" w:rsidRDefault="00837EEB" w:rsidP="00837EEB">
      <w:pPr>
        <w:tabs>
          <w:tab w:val="left" w:pos="720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837EEB" w:rsidRPr="00C45BCE" w:rsidRDefault="00C60A1A" w:rsidP="00837EEB">
      <w:pPr>
        <w:ind w:firstLine="709"/>
        <w:rPr>
          <w:rFonts w:cs="Arial"/>
        </w:rPr>
      </w:pPr>
      <w:r>
        <w:rPr>
          <w:rFonts w:cs="Arial"/>
        </w:rPr>
        <w:t>о</w:t>
      </w:r>
      <w:r w:rsidR="00837EEB" w:rsidRPr="00C45BCE">
        <w:rPr>
          <w:rFonts w:cs="Arial"/>
        </w:rPr>
        <w:t xml:space="preserve">т </w:t>
      </w:r>
      <w:r>
        <w:rPr>
          <w:rFonts w:cs="Arial"/>
        </w:rPr>
        <w:t xml:space="preserve">11 ноября </w:t>
      </w:r>
      <w:r w:rsidR="00837EEB" w:rsidRPr="00C45BCE">
        <w:rPr>
          <w:rFonts w:cs="Arial"/>
        </w:rPr>
        <w:t xml:space="preserve">2020 </w:t>
      </w:r>
      <w:r>
        <w:rPr>
          <w:rFonts w:cs="Arial"/>
        </w:rPr>
        <w:t xml:space="preserve">года </w:t>
      </w:r>
      <w:r w:rsidR="00837EEB" w:rsidRPr="00C45BCE">
        <w:rPr>
          <w:rFonts w:cs="Arial"/>
        </w:rPr>
        <w:t xml:space="preserve">№ </w:t>
      </w:r>
      <w:r>
        <w:rPr>
          <w:rFonts w:cs="Arial"/>
        </w:rPr>
        <w:t>29</w:t>
      </w:r>
    </w:p>
    <w:p w:rsidR="00C9261C" w:rsidRDefault="00837EEB" w:rsidP="00C9261C">
      <w:pPr>
        <w:ind w:firstLine="709"/>
        <w:rPr>
          <w:rFonts w:cs="Arial"/>
        </w:rPr>
      </w:pPr>
      <w:r>
        <w:rPr>
          <w:rFonts w:cs="Arial"/>
        </w:rPr>
        <w:t>с. Ясеновка</w:t>
      </w:r>
    </w:p>
    <w:p w:rsidR="00837EEB" w:rsidRPr="00C9261C" w:rsidRDefault="00837EEB" w:rsidP="00C9261C">
      <w:pPr>
        <w:ind w:firstLine="709"/>
        <w:jc w:val="center"/>
        <w:rPr>
          <w:rFonts w:cs="Arial"/>
          <w:b/>
          <w:sz w:val="32"/>
          <w:szCs w:val="32"/>
        </w:rPr>
      </w:pPr>
      <w:r w:rsidRPr="00C9261C">
        <w:rPr>
          <w:b/>
          <w:sz w:val="32"/>
          <w:szCs w:val="32"/>
        </w:rPr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37EEB" w:rsidRDefault="00837EEB" w:rsidP="00837EEB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>
        <w:rPr>
          <w:rStyle w:val="1"/>
          <w:rFonts w:ascii="Arial" w:hAnsi="Arial" w:cs="Arial"/>
        </w:rPr>
        <w:t>Налоговым кодексом</w:t>
      </w:r>
      <w:r>
        <w:rPr>
          <w:rFonts w:ascii="Arial" w:hAnsi="Arial" w:cs="Arial"/>
        </w:rPr>
        <w:t xml:space="preserve"> Российской Федерации, администрация Ясеновского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pacing w:val="20"/>
        </w:rPr>
        <w:t>постановляет:</w:t>
      </w:r>
    </w:p>
    <w:p w:rsidR="00837EEB" w:rsidRDefault="00837EEB" w:rsidP="00837EEB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37EEB" w:rsidRDefault="00837EEB" w:rsidP="00837EEB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837EEB" w:rsidRDefault="00837EEB" w:rsidP="00837EEB">
      <w:pPr>
        <w:shd w:val="clear" w:color="auto" w:fill="FFFFFF"/>
        <w:ind w:firstLine="709"/>
        <w:rPr>
          <w:rFonts w:cs="Arial"/>
        </w:rPr>
      </w:pPr>
    </w:p>
    <w:p w:rsidR="00C60A1A" w:rsidRDefault="00C60A1A" w:rsidP="00837EEB">
      <w:pPr>
        <w:shd w:val="clear" w:color="auto" w:fill="FFFFFF"/>
        <w:ind w:firstLine="709"/>
        <w:rPr>
          <w:rFonts w:cs="Arial"/>
        </w:rPr>
      </w:pPr>
    </w:p>
    <w:p w:rsidR="00C60A1A" w:rsidRDefault="00C60A1A" w:rsidP="00837EEB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2239"/>
        <w:gridCol w:w="2337"/>
      </w:tblGrid>
      <w:tr w:rsidR="00C45BCE" w:rsidRPr="00C45BCE" w:rsidTr="00837EEB">
        <w:tc>
          <w:tcPr>
            <w:tcW w:w="5353" w:type="dxa"/>
            <w:hideMark/>
          </w:tcPr>
          <w:p w:rsidR="00837EEB" w:rsidRPr="00C45BCE" w:rsidRDefault="00837EEB">
            <w:pPr>
              <w:pStyle w:val="ConsPlusNormal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CE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10" w:type="dxa"/>
          </w:tcPr>
          <w:p w:rsidR="00837EEB" w:rsidRPr="00C45BCE" w:rsidRDefault="00837EEB">
            <w:pPr>
              <w:pStyle w:val="ConsPlusNormal0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hideMark/>
          </w:tcPr>
          <w:p w:rsidR="00837EEB" w:rsidRPr="00C45BCE" w:rsidRDefault="00C60A1A">
            <w:pPr>
              <w:pStyle w:val="ConsPlusNormal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837EEB" w:rsidRDefault="00837EEB" w:rsidP="00837EEB">
      <w:pPr>
        <w:ind w:firstLine="709"/>
        <w:rPr>
          <w:rFonts w:cs="Arial"/>
          <w:lang w:eastAsia="ar-SA"/>
        </w:rPr>
      </w:pPr>
    </w:p>
    <w:p w:rsidR="00837EEB" w:rsidRDefault="00837EEB" w:rsidP="00837EEB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837EEB" w:rsidRPr="002D2A2E" w:rsidRDefault="00837EEB" w:rsidP="002D2A2E">
      <w:pPr>
        <w:shd w:val="clear" w:color="auto" w:fill="FFFFFF"/>
        <w:ind w:left="5103" w:firstLine="0"/>
        <w:rPr>
          <w:rFonts w:cs="Arial"/>
          <w:spacing w:val="-2"/>
        </w:rPr>
      </w:pPr>
      <w:r>
        <w:rPr>
          <w:rFonts w:cs="Arial"/>
          <w:spacing w:val="-5"/>
        </w:rPr>
        <w:lastRenderedPageBreak/>
        <w:t>УТВЕРЖДЕН</w:t>
      </w:r>
      <w:r w:rsidR="002D2A2E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постановлением администрации</w:t>
      </w:r>
      <w:r>
        <w:rPr>
          <w:rFonts w:cs="Arial"/>
        </w:rPr>
        <w:t xml:space="preserve"> Ясеновского </w:t>
      </w:r>
      <w:r>
        <w:rPr>
          <w:rFonts w:cs="Arial"/>
          <w:bCs/>
          <w:spacing w:val="-1"/>
        </w:rPr>
        <w:t xml:space="preserve">сельского </w:t>
      </w:r>
      <w:r>
        <w:rPr>
          <w:rFonts w:cs="Arial"/>
        </w:rPr>
        <w:t>поселения Калачеевского муниципального района Воронежской области</w:t>
      </w:r>
      <w:r w:rsidR="002D2A2E">
        <w:rPr>
          <w:rFonts w:cs="Arial"/>
          <w:spacing w:val="-5"/>
        </w:rPr>
        <w:t xml:space="preserve"> </w:t>
      </w:r>
      <w:r>
        <w:rPr>
          <w:rFonts w:cs="Arial"/>
        </w:rPr>
        <w:t xml:space="preserve">от </w:t>
      </w:r>
      <w:r w:rsidR="00E04C4B">
        <w:rPr>
          <w:rFonts w:cs="Arial"/>
        </w:rPr>
        <w:t>11.11.</w:t>
      </w:r>
      <w:r>
        <w:rPr>
          <w:rFonts w:cs="Arial"/>
        </w:rPr>
        <w:t>2020</w:t>
      </w:r>
      <w:r w:rsidR="00DE1196">
        <w:rPr>
          <w:rFonts w:cs="Arial"/>
        </w:rPr>
        <w:t xml:space="preserve"> г.</w:t>
      </w:r>
      <w:r>
        <w:rPr>
          <w:rFonts w:cs="Arial"/>
        </w:rPr>
        <w:t xml:space="preserve"> № </w:t>
      </w:r>
      <w:r w:rsidR="00E04C4B">
        <w:rPr>
          <w:rFonts w:cs="Arial"/>
        </w:rPr>
        <w:t>29</w:t>
      </w:r>
    </w:p>
    <w:p w:rsidR="00837EEB" w:rsidRDefault="00837EEB" w:rsidP="00837EE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0" w:name="Par40"/>
      <w:bookmarkEnd w:id="0"/>
      <w:r>
        <w:rPr>
          <w:rFonts w:ascii="Arial" w:hAnsi="Arial" w:cs="Arial"/>
        </w:rPr>
        <w:t>Административный регламент</w:t>
      </w:r>
    </w:p>
    <w:p w:rsidR="00837EEB" w:rsidRDefault="00837EEB" w:rsidP="00837EE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I. Общие положения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1.1. 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Ясеновского сельского поселения (далее - администрация сельского поселения) при исполнении муниципальной функции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Style w:val="1"/>
          <w:rFonts w:ascii="Arial" w:hAnsi="Arial" w:cs="Arial"/>
        </w:rPr>
        <w:t>Конституция</w:t>
      </w:r>
      <w:r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Style w:val="1"/>
          <w:rFonts w:ascii="Arial" w:hAnsi="Arial" w:cs="Arial"/>
        </w:rPr>
        <w:t>Налоговый кодекс</w:t>
      </w:r>
      <w:r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Федеральный закон от 06.10.2003 № </w:t>
      </w:r>
      <w:r>
        <w:rPr>
          <w:rStyle w:val="1"/>
          <w:rFonts w:ascii="Arial" w:hAnsi="Arial" w:cs="Arial"/>
        </w:rPr>
        <w:t>131-ФЗ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 Описание заявителей.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</w:t>
      </w:r>
      <w:r>
        <w:rPr>
          <w:rFonts w:ascii="Arial" w:hAnsi="Arial" w:cs="Arial"/>
        </w:rPr>
        <w:lastRenderedPageBreak/>
        <w:t>полномочиями выступать от имени заявителей при исполнении муниципальной функции (далее - уполномоченный представитель).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1.4. Порядок информирования о правилах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Заявления об исполнении муниципальной функции направляются непосредственно в администрацию сельского поселения либо посредством электронной почты.</w:t>
      </w:r>
    </w:p>
    <w:p w:rsidR="00837EEB" w:rsidRDefault="00837EEB" w:rsidP="00837EEB">
      <w:pPr>
        <w:pStyle w:val="11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сельского поселения расположена по адресу: ул. </w:t>
      </w:r>
      <w:r w:rsidR="00E6355E">
        <w:rPr>
          <w:rFonts w:ascii="Arial" w:hAnsi="Arial" w:cs="Arial"/>
        </w:rPr>
        <w:t>Центральная</w:t>
      </w:r>
      <w:r>
        <w:rPr>
          <w:rFonts w:ascii="Arial" w:hAnsi="Arial" w:cs="Arial"/>
        </w:rPr>
        <w:t xml:space="preserve">, д. </w:t>
      </w:r>
      <w:r w:rsidR="00E6355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, с. </w:t>
      </w:r>
      <w:r w:rsidR="00E6355E">
        <w:rPr>
          <w:rFonts w:ascii="Arial" w:hAnsi="Arial" w:cs="Arial"/>
        </w:rPr>
        <w:t>Ясеновка</w:t>
      </w:r>
      <w:r>
        <w:rPr>
          <w:rFonts w:ascii="Arial" w:hAnsi="Arial" w:cs="Arial"/>
        </w:rPr>
        <w:t xml:space="preserve">, </w:t>
      </w:r>
      <w:r w:rsidR="00E6355E">
        <w:rPr>
          <w:rFonts w:ascii="Arial" w:hAnsi="Arial" w:cs="Arial"/>
        </w:rPr>
        <w:t>Калачеевский</w:t>
      </w:r>
      <w:r>
        <w:rPr>
          <w:rFonts w:ascii="Arial" w:hAnsi="Arial" w:cs="Arial"/>
        </w:rPr>
        <w:t xml:space="preserve"> ра</w:t>
      </w:r>
      <w:r w:rsidR="00E6355E">
        <w:rPr>
          <w:rFonts w:ascii="Arial" w:hAnsi="Arial" w:cs="Arial"/>
        </w:rPr>
        <w:t>йон, Воронежская область, 397627</w:t>
      </w:r>
      <w:r>
        <w:rPr>
          <w:rFonts w:ascii="Arial" w:hAnsi="Arial" w:cs="Arial"/>
        </w:rPr>
        <w:t>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Режим приема заинтересованных лиц по вопросам исполнения муниципальной функции специалистами администрации: с понед</w:t>
      </w:r>
      <w:r w:rsidR="009A6784">
        <w:rPr>
          <w:rFonts w:ascii="Arial" w:hAnsi="Arial" w:cs="Arial"/>
        </w:rPr>
        <w:t>ельника по пятницу с 08.00 до 15.00 часов, перерыв с 12.00 до 14</w:t>
      </w:r>
      <w:r>
        <w:rPr>
          <w:rFonts w:ascii="Arial" w:hAnsi="Arial" w:cs="Arial"/>
        </w:rPr>
        <w:t>-</w:t>
      </w:r>
      <w:r w:rsidR="009A678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часов.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функ</w:t>
      </w:r>
      <w:r w:rsidR="00161A40">
        <w:rPr>
          <w:rFonts w:ascii="Arial" w:hAnsi="Arial" w:cs="Arial"/>
        </w:rPr>
        <w:t>ция осуществляется с 08.00 до 14</w:t>
      </w:r>
      <w:r>
        <w:rPr>
          <w:rFonts w:ascii="Arial" w:hAnsi="Arial" w:cs="Arial"/>
        </w:rPr>
        <w:t>.00</w:t>
      </w:r>
      <w:r w:rsidR="00161A40">
        <w:rPr>
          <w:rFonts w:ascii="Arial" w:hAnsi="Arial" w:cs="Arial"/>
        </w:rPr>
        <w:t xml:space="preserve"> часов, перерыв с 12.00 до 14-00</w:t>
      </w:r>
      <w:r>
        <w:rPr>
          <w:rFonts w:ascii="Arial" w:hAnsi="Arial" w:cs="Arial"/>
        </w:rPr>
        <w:t xml:space="preserve"> часов.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Тел</w:t>
      </w:r>
      <w:r w:rsidR="00161A40">
        <w:rPr>
          <w:rFonts w:ascii="Arial" w:hAnsi="Arial" w:cs="Arial"/>
        </w:rPr>
        <w:t>ефоны: 8(47363</w:t>
      </w:r>
      <w:r>
        <w:rPr>
          <w:rFonts w:ascii="Arial" w:hAnsi="Arial" w:cs="Arial"/>
        </w:rPr>
        <w:t xml:space="preserve">) </w:t>
      </w:r>
      <w:r w:rsidR="00161A40">
        <w:rPr>
          <w:rFonts w:ascii="Arial" w:hAnsi="Arial" w:cs="Arial"/>
        </w:rPr>
        <w:t>57-3-96, факс 8(47363</w:t>
      </w:r>
      <w:r>
        <w:rPr>
          <w:rFonts w:ascii="Arial" w:hAnsi="Arial" w:cs="Arial"/>
        </w:rPr>
        <w:t xml:space="preserve">) </w:t>
      </w:r>
      <w:r w:rsidR="00161A40">
        <w:rPr>
          <w:rFonts w:ascii="Arial" w:hAnsi="Arial" w:cs="Arial"/>
        </w:rPr>
        <w:t>57-2-18</w:t>
      </w:r>
      <w:r>
        <w:rPr>
          <w:rFonts w:ascii="Arial" w:hAnsi="Arial" w:cs="Arial"/>
        </w:rPr>
        <w:t xml:space="preserve">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Адреса официальных сайтов, содержащих информацию об исполнении муниципальной функции:</w:t>
      </w:r>
    </w:p>
    <w:p w:rsidR="00837EEB" w:rsidRDefault="00837EEB" w:rsidP="00837EE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19430B">
        <w:rPr>
          <w:rFonts w:cs="Arial"/>
          <w:lang w:val="en-US"/>
        </w:rPr>
        <w:t>htt</w:t>
      </w:r>
      <w:r w:rsidR="00606A04">
        <w:rPr>
          <w:rFonts w:cs="Arial"/>
          <w:lang w:val="en-US"/>
        </w:rPr>
        <w:t>p</w:t>
      </w:r>
      <w:r w:rsidR="0019430B">
        <w:rPr>
          <w:rFonts w:cs="Arial"/>
        </w:rPr>
        <w:t>://</w:t>
      </w:r>
      <w:r w:rsidR="0019430B">
        <w:rPr>
          <w:rFonts w:cs="Arial"/>
          <w:lang w:val="en-US"/>
        </w:rPr>
        <w:t>yasenovskoe</w:t>
      </w:r>
      <w:r w:rsidR="0019430B" w:rsidRPr="0019430B">
        <w:rPr>
          <w:rFonts w:cs="Arial"/>
        </w:rPr>
        <w:t>.</w:t>
      </w:r>
      <w:r w:rsidR="0019430B">
        <w:rPr>
          <w:rFonts w:cs="Arial"/>
          <w:lang w:val="en-US"/>
        </w:rPr>
        <w:t>ru</w:t>
      </w:r>
      <w:r>
        <w:rPr>
          <w:rFonts w:cs="Arial"/>
        </w:rPr>
        <w:t xml:space="preserve"> - официальный сайт администрации сельского поселения. Адрес электронной почты </w:t>
      </w:r>
      <w:proofErr w:type="spellStart"/>
      <w:r w:rsidR="0019430B">
        <w:rPr>
          <w:rFonts w:cs="Arial"/>
          <w:lang w:val="en-US"/>
        </w:rPr>
        <w:t>yasen</w:t>
      </w:r>
      <w:proofErr w:type="spellEnd"/>
      <w:r w:rsidR="0019430B" w:rsidRPr="0019430B">
        <w:rPr>
          <w:rFonts w:cs="Arial"/>
        </w:rPr>
        <w:t>.</w:t>
      </w:r>
      <w:r w:rsidR="0019430B">
        <w:rPr>
          <w:rFonts w:cs="Arial"/>
          <w:lang w:val="en-US"/>
        </w:rPr>
        <w:t>kalach</w:t>
      </w:r>
      <w:r>
        <w:rPr>
          <w:rFonts w:cs="Arial"/>
        </w:rPr>
        <w:t>@</w:t>
      </w:r>
      <w:proofErr w:type="spellStart"/>
      <w:r>
        <w:rPr>
          <w:rFonts w:cs="Arial"/>
        </w:rPr>
        <w:t>govvr</w:t>
      </w:r>
      <w:proofErr w:type="spellEnd"/>
      <w:r>
        <w:rPr>
          <w:rFonts w:cs="Arial"/>
          <w:lang w:val="en-US"/>
        </w:rPr>
        <w:t>n</w:t>
      </w:r>
      <w:r>
        <w:rPr>
          <w:rFonts w:cs="Arial"/>
        </w:rPr>
        <w:t>.ru.</w:t>
      </w:r>
    </w:p>
    <w:p w:rsidR="00837EEB" w:rsidRDefault="00837EEB" w:rsidP="00837EE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1.5. Порядок получения информации по вопросам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Информация о процедуре исполнения муниципальной функции может быть получена: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непосредственно при личном обращении;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посредством размещения информации на официальном сайте администрации сельского поселения </w:t>
      </w:r>
      <w:r w:rsidR="00606A04" w:rsidRPr="00606A04">
        <w:rPr>
          <w:rFonts w:ascii="Arial" w:hAnsi="Arial" w:cs="Arial"/>
          <w:lang w:val="en-US"/>
        </w:rPr>
        <w:t>http</w:t>
      </w:r>
      <w:r w:rsidR="00606A04" w:rsidRPr="00606A04">
        <w:rPr>
          <w:rFonts w:ascii="Arial" w:hAnsi="Arial" w:cs="Arial"/>
        </w:rPr>
        <w:t>://</w:t>
      </w:r>
      <w:r w:rsidR="00606A04" w:rsidRPr="00606A04">
        <w:rPr>
          <w:rFonts w:ascii="Arial" w:hAnsi="Arial" w:cs="Arial"/>
          <w:lang w:val="en-US"/>
        </w:rPr>
        <w:t>yasenovskoe</w:t>
      </w:r>
      <w:r w:rsidR="00606A04" w:rsidRPr="00606A04">
        <w:rPr>
          <w:rFonts w:ascii="Arial" w:hAnsi="Arial" w:cs="Arial"/>
        </w:rPr>
        <w:t>.</w:t>
      </w:r>
      <w:r w:rsidR="00606A04" w:rsidRPr="00606A04"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 информационного стенда администрации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исполнения муниципальной функции.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</w:t>
      </w:r>
      <w:r>
        <w:rPr>
          <w:rFonts w:ascii="Arial" w:hAnsi="Arial" w:cs="Arial"/>
        </w:rPr>
        <w:lastRenderedPageBreak/>
        <w:t>обратившемуся сообщается телефонный номер, по которому можно получить необходимую информацию.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II. Стандарт исполнения муниципальной функции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2.1. Наименование муниципальной функции: предоставление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функция).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2.2. Наименование органа, предоставляющего муниципальную функцию – администрация Ясеновского сельского поселения Калачеевского муниципального района Воронежской области.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Муниципальную функцию исполняет специалист администрации сельского поселения (далее - специалист администрации).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2.3. Результат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Результатом исполнения муниципальной функции является письменное разъяснение по вопросам применения муниципальных правовых актов Ясеновского сельского поселения о налогах и сборах.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2.4. Срок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" w:name="P62"/>
      <w:bookmarkEnd w:id="1"/>
      <w:r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2.5. Правовые основания для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2" w:name="P72"/>
      <w:bookmarkEnd w:id="2"/>
      <w:r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2.6.2. Перечень документов, необходимых для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исполнения муниципальной функции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DE29F1">
        <w:rPr>
          <w:rFonts w:ascii="Arial" w:hAnsi="Arial" w:cs="Arial"/>
        </w:rPr>
        <w:t xml:space="preserve">2.6.3. </w:t>
      </w:r>
      <w:r>
        <w:rPr>
          <w:rFonts w:ascii="Arial" w:hAnsi="Arial" w:cs="Arial"/>
        </w:rPr>
        <w:t>Заявитель в своем письменном обращении в обязательном порядке указывает: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содержание обращения;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подпись лица;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дата обращения.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3" w:name="P88"/>
      <w:bookmarkEnd w:id="3"/>
      <w:r>
        <w:rPr>
          <w:rFonts w:ascii="Arial" w:hAnsi="Arial" w:cs="Arial"/>
        </w:rPr>
        <w:t>2.7. Исчерпывающий перечень оснований для отказа в приеме документов, необходимых для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Оснований для отказа в приеме документов, необходимых для исполнения администрацией сельского поселения муниципальной функции, законодательством Российской Федерации не предусмотрено.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 Исчерпывающий перечень оснований для отказа в исполнении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исполнении муниципальной функции должно быть отказано в следующих случаях: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4" w:name="P92"/>
      <w:bookmarkEnd w:id="4"/>
      <w:r>
        <w:rPr>
          <w:rFonts w:ascii="Arial" w:hAnsi="Arial"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2.8.2. 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2.9. Размер платы, взимаемой с заявителя при исполнении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Исполнение муниципальной функции осуществляется на бесплатной основе.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2.11. Срок регистрации запроса заявителя об исполнении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Помещения, выделенные для исполнения муниципальной функции, должны соответствовать санитарным нормам и правилам.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сведения о нормативных правовых актах по вопросам исполнения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образцы заполнения бланков заявлений;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бланки заявлений;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адреса, телефоны и время приема специалистов администрации;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часы приема специалистов администрации;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порядок обжалования действий (бездействия) и решений, принимаемых в ходе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целях обеспечения доступности для инвалидов при исполнении муниципальной функции: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половые покрытия с исключением кафельных полов и порогов;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бактерицидные лампы;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стенды со справочными материалами и графиком приема;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2.13. Показатели доступности и качества исполнения муниципальной функции: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наличие различных способов получения информации об исполнении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соблюдение требований законодательства и настоящего административного регламента;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сокращение срока исполнения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профессиональная подготовка специалистов администрации, исполняющих муниципальную функцию;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2.14. Иные требования, в том числе учитывающие особенности исполнения муниципальной функции в электронной форме: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доступность информации о перечне документов, необходимых для исполнения муниципальной функции, о режиме работы администрации сельского поселения, контактных телефонах и другой контактной информации для заявителей;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 Последовательность административных процедур.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Последовательность административных процедур исполнения муниципальной функции включает в себя следующие действия: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прием и регистрация обращения;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рассмотрение обращения;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подготовка и направление ответа на обращение заявителю.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3.1.1. Прием и регистрация обращений.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начала исполнения муниципальной функции является поступление обращения от заявителя в администрацию сельского поселения посредством почтовой, факсимильной связи либо в электронном виде.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сельского поселения в установленном порядке как обычные письменные обращения.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</w:t>
      </w:r>
      <w:r>
        <w:rPr>
          <w:rFonts w:ascii="Arial" w:hAnsi="Arial" w:cs="Arial"/>
        </w:rPr>
        <w:lastRenderedPageBreak/>
        <w:t>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3.1.2. Рассмотрение обращений.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(глава администрации)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определяет, относится ли к компетенции администрации сельского поселения рассмотрение поставленных в обращении вопросов;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определяет исполнителя поручения;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3.1.3. Подготовка и направление ответов на обращение.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Ответ на обращение заявителя подписывается главой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IV. Формы контроля за исполнением административного регламента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сельского поселения.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4.4.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муниципальной функции со стороны уполномоченных лиц администрации сельского поселения должен быть постоянным, всесторонним и объективным.</w:t>
      </w:r>
    </w:p>
    <w:p w:rsidR="00173A63" w:rsidRDefault="00837EEB" w:rsidP="00173A63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837EEB" w:rsidRDefault="00837EEB" w:rsidP="00173A63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  <w:bookmarkStart w:id="5" w:name="_GoBack"/>
      <w:bookmarkEnd w:id="5"/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сельского поселения и его ответственных лиц, принятых (осуществляемых) в ходе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нарушение срока регистрации запроса об исполнении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6" w:name="dst221"/>
      <w:bookmarkEnd w:id="6"/>
      <w:r>
        <w:rPr>
          <w:rFonts w:ascii="Arial" w:hAnsi="Arial" w:cs="Arial"/>
        </w:rPr>
        <w:t>- нарушение срока исполнения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7" w:name="dst295"/>
      <w:bookmarkEnd w:id="7"/>
      <w:r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8" w:name="dst103"/>
      <w:bookmarkEnd w:id="8"/>
      <w:r>
        <w:rPr>
          <w:rFonts w:ascii="Arial" w:hAnsi="Arial" w:cs="Arial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9" w:name="dst222"/>
      <w:bookmarkEnd w:id="9"/>
      <w:r>
        <w:rPr>
          <w:rFonts w:ascii="Arial" w:hAnsi="Arial" w:cs="Arial"/>
        </w:rPr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0" w:name="dst105"/>
      <w:bookmarkEnd w:id="10"/>
      <w:r>
        <w:rPr>
          <w:rFonts w:ascii="Arial" w:hAnsi="Arial" w:cs="Arial"/>
        </w:rPr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1" w:name="dst223"/>
      <w:bookmarkEnd w:id="11"/>
      <w:r>
        <w:rPr>
          <w:rFonts w:ascii="Arial" w:hAnsi="Arial" w:cs="Arial"/>
        </w:rPr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2" w:name="dst224"/>
      <w:bookmarkEnd w:id="12"/>
      <w:r>
        <w:rPr>
          <w:rFonts w:ascii="Arial" w:hAnsi="Arial" w:cs="Arial"/>
        </w:rPr>
        <w:t>- нарушение срока или порядка выдачи документов по результатам исполнения муниципальной функции;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3" w:name="dst225"/>
      <w:bookmarkEnd w:id="13"/>
      <w:r>
        <w:rPr>
          <w:rFonts w:ascii="Arial" w:hAnsi="Arial" w:cs="Arial"/>
        </w:rPr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4" w:name="dst296"/>
      <w:bookmarkEnd w:id="14"/>
      <w:r>
        <w:rPr>
          <w:rFonts w:ascii="Arial" w:hAnsi="Arial" w:cs="Arial"/>
        </w:rPr>
        <w:t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 сельского поселения.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Жалоба на решения и действия (бездействия) ответственных лиц администрации сельского поселения, подаются на имя главы администрации сельского поселения.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 сельского поселения. 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5.5. Жалоба заявителя должна содержать: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</w:t>
      </w:r>
      <w:r>
        <w:rPr>
          <w:rFonts w:ascii="Arial" w:hAnsi="Arial" w:cs="Arial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5.7. По результатам рассмотрения жалобы глава администрации сельского поселения принимает одно из следующих решений: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 удовлетворении жалобы отказывается.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37EEB" w:rsidRDefault="00837EEB" w:rsidP="00837EE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сельского поселения и информационных стендах.</w:t>
      </w:r>
    </w:p>
    <w:p w:rsidR="00837EEB" w:rsidRDefault="00837EEB" w:rsidP="00837EEB">
      <w:pPr>
        <w:ind w:firstLine="709"/>
        <w:rPr>
          <w:rFonts w:cs="Arial"/>
        </w:rPr>
      </w:pPr>
    </w:p>
    <w:p w:rsidR="0044108B" w:rsidRDefault="0044108B"/>
    <w:sectPr w:rsidR="0044108B" w:rsidSect="00E04C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D"/>
    <w:rsid w:val="000119FD"/>
    <w:rsid w:val="00161A40"/>
    <w:rsid w:val="00173A63"/>
    <w:rsid w:val="0019430B"/>
    <w:rsid w:val="002D2A2E"/>
    <w:rsid w:val="0039214E"/>
    <w:rsid w:val="0044108B"/>
    <w:rsid w:val="00606A04"/>
    <w:rsid w:val="00837EEB"/>
    <w:rsid w:val="00941F6D"/>
    <w:rsid w:val="009A6784"/>
    <w:rsid w:val="00C45BCE"/>
    <w:rsid w:val="00C60A1A"/>
    <w:rsid w:val="00C9261C"/>
    <w:rsid w:val="00CE00CD"/>
    <w:rsid w:val="00DE1196"/>
    <w:rsid w:val="00DE29F1"/>
    <w:rsid w:val="00E04C4B"/>
    <w:rsid w:val="00E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78D66-3094-445E-9F8F-BFD5ADC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37E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7E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semiHidden/>
    <w:rsid w:val="00837E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semiHidden/>
    <w:rsid w:val="00837E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semiHidden/>
    <w:qFormat/>
    <w:rsid w:val="00837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semiHidden/>
    <w:rsid w:val="00837E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">
    <w:name w:val="Гиперссылка1"/>
    <w:rsid w:val="00837EEB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C60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20</cp:revision>
  <cp:lastPrinted>2020-11-09T12:26:00Z</cp:lastPrinted>
  <dcterms:created xsi:type="dcterms:W3CDTF">2020-08-13T13:31:00Z</dcterms:created>
  <dcterms:modified xsi:type="dcterms:W3CDTF">2020-11-10T12:43:00Z</dcterms:modified>
</cp:coreProperties>
</file>