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5E" w:rsidRPr="00685A0D" w:rsidRDefault="0041065E" w:rsidP="00410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АДМИНИСТРАЦИЯ</w:t>
      </w:r>
    </w:p>
    <w:p w:rsidR="0041065E" w:rsidRPr="00685A0D" w:rsidRDefault="0041065E" w:rsidP="00410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41065E" w:rsidRPr="00685A0D" w:rsidRDefault="0041065E" w:rsidP="00410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41065E" w:rsidRPr="00685A0D" w:rsidRDefault="0041065E" w:rsidP="00410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ВОРОНЕЖСКОЙ ОБЛАСТИ</w:t>
      </w:r>
    </w:p>
    <w:p w:rsidR="0041065E" w:rsidRPr="00685A0D" w:rsidRDefault="0041065E" w:rsidP="00410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ПОСТАНОВЛЕНИЕ</w:t>
      </w:r>
    </w:p>
    <w:p w:rsidR="0041065E" w:rsidRPr="0069512F" w:rsidRDefault="00BA553F" w:rsidP="0041065E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9512F">
        <w:rPr>
          <w:rFonts w:ascii="Arial" w:hAnsi="Arial" w:cs="Arial"/>
          <w:sz w:val="24"/>
          <w:szCs w:val="24"/>
        </w:rPr>
        <w:t>от 14 апреля 2023 г. № 30</w:t>
      </w:r>
    </w:p>
    <w:p w:rsidR="0041065E" w:rsidRPr="00685A0D" w:rsidRDefault="0041065E" w:rsidP="0041065E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с. Ясеновка</w:t>
      </w:r>
    </w:p>
    <w:p w:rsidR="0041065E" w:rsidRPr="00376E8C" w:rsidRDefault="0041065E" w:rsidP="0041065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76E8C">
        <w:rPr>
          <w:rFonts w:ascii="Arial" w:hAnsi="Arial" w:cs="Arial"/>
          <w:b/>
          <w:sz w:val="32"/>
          <w:szCs w:val="32"/>
        </w:rPr>
        <w:t>О признании утрати</w:t>
      </w:r>
      <w:r>
        <w:rPr>
          <w:rFonts w:ascii="Arial" w:hAnsi="Arial" w:cs="Arial"/>
          <w:b/>
          <w:sz w:val="32"/>
          <w:szCs w:val="32"/>
        </w:rPr>
        <w:t>вшими силу постановлений админи</w:t>
      </w:r>
      <w:r w:rsidRPr="00376E8C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т</w:t>
      </w:r>
      <w:r w:rsidRPr="00376E8C">
        <w:rPr>
          <w:rFonts w:ascii="Arial" w:hAnsi="Arial" w:cs="Arial"/>
          <w:b/>
          <w:sz w:val="32"/>
          <w:szCs w:val="32"/>
        </w:rPr>
        <w:t>рации Ясеновского сельского поселения Калачеевского муниципального района Воронежской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76E8C">
        <w:rPr>
          <w:rFonts w:ascii="Arial" w:hAnsi="Arial" w:cs="Arial"/>
          <w:b/>
          <w:sz w:val="32"/>
          <w:szCs w:val="32"/>
        </w:rPr>
        <w:t>области</w:t>
      </w:r>
    </w:p>
    <w:p w:rsidR="00511583" w:rsidRDefault="00511583" w:rsidP="004106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11583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20.07.2020 г. № 239-ФЗ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BA553F">
        <w:rPr>
          <w:rFonts w:ascii="Arial" w:hAnsi="Arial" w:cs="Arial"/>
          <w:sz w:val="24"/>
          <w:szCs w:val="24"/>
          <w:lang w:eastAsia="ru-RU"/>
        </w:rPr>
        <w:t>,</w:t>
      </w:r>
      <w:r w:rsidR="00BA553F" w:rsidRPr="00BA553F">
        <w:t xml:space="preserve"> </w:t>
      </w:r>
      <w:r w:rsidR="00BA553F">
        <w:rPr>
          <w:rFonts w:ascii="Arial" w:hAnsi="Arial" w:cs="Arial"/>
          <w:sz w:val="24"/>
          <w:szCs w:val="24"/>
          <w:lang w:eastAsia="ru-RU"/>
        </w:rPr>
        <w:t>в</w:t>
      </w:r>
      <w:r w:rsidR="00BA553F" w:rsidRPr="00BA553F">
        <w:rPr>
          <w:rFonts w:ascii="Arial" w:hAnsi="Arial" w:cs="Arial"/>
          <w:sz w:val="24"/>
          <w:szCs w:val="24"/>
          <w:lang w:eastAsia="ru-RU"/>
        </w:rPr>
        <w:t xml:space="preserve">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</w:t>
      </w:r>
      <w:r w:rsidRPr="00511583">
        <w:rPr>
          <w:rFonts w:ascii="Arial" w:hAnsi="Arial" w:cs="Arial"/>
          <w:sz w:val="24"/>
          <w:szCs w:val="24"/>
          <w:lang w:eastAsia="ru-RU"/>
        </w:rPr>
        <w:t xml:space="preserve"> администрация Ясеновского сельского поселения Калачеевского муниципального района Воронежской области постановляет:</w:t>
      </w:r>
    </w:p>
    <w:p w:rsidR="0041065E" w:rsidRPr="00AF1DD7" w:rsidRDefault="00AF1DD7" w:rsidP="00AF1D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065E" w:rsidRPr="00AF1DD7">
        <w:rPr>
          <w:rFonts w:ascii="Arial" w:hAnsi="Arial" w:cs="Arial"/>
          <w:sz w:val="24"/>
          <w:szCs w:val="24"/>
        </w:rPr>
        <w:t>Признать утратившими с</w:t>
      </w:r>
      <w:r w:rsidR="00940991" w:rsidRPr="00AF1DD7">
        <w:rPr>
          <w:rFonts w:ascii="Arial" w:hAnsi="Arial" w:cs="Arial"/>
          <w:sz w:val="24"/>
          <w:szCs w:val="24"/>
        </w:rPr>
        <w:t xml:space="preserve">илу постановления администрации </w:t>
      </w:r>
      <w:r w:rsidR="0041065E" w:rsidRPr="00AF1DD7">
        <w:rPr>
          <w:rFonts w:ascii="Arial" w:hAnsi="Arial" w:cs="Arial"/>
          <w:sz w:val="24"/>
          <w:szCs w:val="24"/>
        </w:rPr>
        <w:t>Ясеновского сельского поселения Калачеевского муниципального района Воронежской области:</w:t>
      </w:r>
    </w:p>
    <w:p w:rsidR="00940991" w:rsidRDefault="00511583" w:rsidP="0094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14.03.2016 г. № 29 «</w:t>
      </w:r>
      <w:r w:rsidR="00940991" w:rsidRPr="00940991">
        <w:rPr>
          <w:rFonts w:ascii="Arial" w:hAnsi="Arial" w:cs="Arial"/>
          <w:sz w:val="24"/>
          <w:szCs w:val="24"/>
        </w:rPr>
        <w:t>Об утвержден</w:t>
      </w:r>
      <w:r w:rsidR="00940991">
        <w:rPr>
          <w:rFonts w:ascii="Arial" w:hAnsi="Arial" w:cs="Arial"/>
          <w:sz w:val="24"/>
          <w:szCs w:val="24"/>
        </w:rPr>
        <w:t>ии административного регламента</w:t>
      </w:r>
      <w:r w:rsidR="00940991" w:rsidRPr="00940991">
        <w:rPr>
          <w:rFonts w:ascii="Arial" w:hAnsi="Arial" w:cs="Arial"/>
          <w:sz w:val="24"/>
          <w:szCs w:val="24"/>
        </w:rPr>
        <w:t xml:space="preserve"> по пред</w:t>
      </w:r>
      <w:r w:rsidR="00940991">
        <w:rPr>
          <w:rFonts w:ascii="Arial" w:hAnsi="Arial" w:cs="Arial"/>
          <w:sz w:val="24"/>
          <w:szCs w:val="24"/>
        </w:rPr>
        <w:t xml:space="preserve">оставлению муниципальной услуги </w:t>
      </w:r>
      <w:r w:rsidR="00940991" w:rsidRPr="00940991">
        <w:rPr>
          <w:rFonts w:ascii="Arial" w:hAnsi="Arial" w:cs="Arial"/>
          <w:sz w:val="24"/>
          <w:szCs w:val="24"/>
        </w:rPr>
        <w:t>«Выдача спец</w:t>
      </w:r>
      <w:r w:rsidR="00940991">
        <w:rPr>
          <w:rFonts w:ascii="Arial" w:hAnsi="Arial" w:cs="Arial"/>
          <w:sz w:val="24"/>
          <w:szCs w:val="24"/>
        </w:rPr>
        <w:t>иального разрешения на движение</w:t>
      </w:r>
      <w:r w:rsidR="00940991" w:rsidRPr="00940991">
        <w:rPr>
          <w:rFonts w:ascii="Arial" w:hAnsi="Arial" w:cs="Arial"/>
          <w:sz w:val="24"/>
          <w:szCs w:val="24"/>
        </w:rPr>
        <w:t xml:space="preserve"> по автомобильны</w:t>
      </w:r>
      <w:r w:rsidR="00940991">
        <w:rPr>
          <w:rFonts w:ascii="Arial" w:hAnsi="Arial" w:cs="Arial"/>
          <w:sz w:val="24"/>
          <w:szCs w:val="24"/>
        </w:rPr>
        <w:t xml:space="preserve">м дорогам тяжеловесного и (или) </w:t>
      </w:r>
      <w:r w:rsidR="00940991" w:rsidRPr="00940991">
        <w:rPr>
          <w:rFonts w:ascii="Arial" w:hAnsi="Arial" w:cs="Arial"/>
          <w:sz w:val="24"/>
          <w:szCs w:val="24"/>
        </w:rPr>
        <w:t>крупногабаритного т</w:t>
      </w:r>
      <w:r w:rsidR="00940991">
        <w:rPr>
          <w:rFonts w:ascii="Arial" w:hAnsi="Arial" w:cs="Arial"/>
          <w:sz w:val="24"/>
          <w:szCs w:val="24"/>
        </w:rPr>
        <w:t>ранспортного средства в случае,</w:t>
      </w:r>
      <w:r w:rsidR="00940991" w:rsidRPr="00940991">
        <w:rPr>
          <w:rFonts w:ascii="Arial" w:hAnsi="Arial" w:cs="Arial"/>
          <w:sz w:val="24"/>
          <w:szCs w:val="24"/>
        </w:rPr>
        <w:t xml:space="preserve"> если маршрут, часть </w:t>
      </w:r>
      <w:r w:rsidR="00940991">
        <w:rPr>
          <w:rFonts w:ascii="Arial" w:hAnsi="Arial" w:cs="Arial"/>
          <w:sz w:val="24"/>
          <w:szCs w:val="24"/>
        </w:rPr>
        <w:t xml:space="preserve">маршрута транспортного средства </w:t>
      </w:r>
      <w:r w:rsidR="00940991" w:rsidRPr="00940991">
        <w:rPr>
          <w:rFonts w:ascii="Arial" w:hAnsi="Arial" w:cs="Arial"/>
          <w:sz w:val="24"/>
          <w:szCs w:val="24"/>
        </w:rPr>
        <w:t>проходят по автомоби</w:t>
      </w:r>
      <w:r w:rsidR="00940991">
        <w:rPr>
          <w:rFonts w:ascii="Arial" w:hAnsi="Arial" w:cs="Arial"/>
          <w:sz w:val="24"/>
          <w:szCs w:val="24"/>
        </w:rPr>
        <w:t xml:space="preserve">льным дорогам местного значения </w:t>
      </w:r>
      <w:r w:rsidR="00940991" w:rsidRPr="00940991">
        <w:rPr>
          <w:rFonts w:ascii="Arial" w:hAnsi="Arial" w:cs="Arial"/>
          <w:sz w:val="24"/>
          <w:szCs w:val="24"/>
        </w:rPr>
        <w:t>поселения, при условии, что маршрут такого транспо</w:t>
      </w:r>
      <w:r w:rsidR="00940991">
        <w:rPr>
          <w:rFonts w:ascii="Arial" w:hAnsi="Arial" w:cs="Arial"/>
          <w:sz w:val="24"/>
          <w:szCs w:val="24"/>
        </w:rPr>
        <w:t xml:space="preserve">ртного </w:t>
      </w:r>
      <w:r w:rsidR="00940991" w:rsidRPr="00940991">
        <w:rPr>
          <w:rFonts w:ascii="Arial" w:hAnsi="Arial" w:cs="Arial"/>
          <w:sz w:val="24"/>
          <w:szCs w:val="24"/>
        </w:rPr>
        <w:t>средства проходит в границах этого поселения и маршрут,</w:t>
      </w:r>
      <w:r w:rsidR="00940991">
        <w:rPr>
          <w:rFonts w:ascii="Arial" w:hAnsi="Arial" w:cs="Arial"/>
          <w:sz w:val="24"/>
          <w:szCs w:val="24"/>
        </w:rPr>
        <w:t xml:space="preserve"> </w:t>
      </w:r>
      <w:r w:rsidR="00940991" w:rsidRPr="00940991">
        <w:rPr>
          <w:rFonts w:ascii="Arial" w:hAnsi="Arial" w:cs="Arial"/>
          <w:sz w:val="24"/>
          <w:szCs w:val="24"/>
        </w:rPr>
        <w:t>часть маршрута не пр</w:t>
      </w:r>
      <w:r w:rsidR="00940991">
        <w:rPr>
          <w:rFonts w:ascii="Arial" w:hAnsi="Arial" w:cs="Arial"/>
          <w:sz w:val="24"/>
          <w:szCs w:val="24"/>
        </w:rPr>
        <w:t xml:space="preserve">оходят по автомобильным дорогам </w:t>
      </w:r>
      <w:r w:rsidR="00940991" w:rsidRPr="00940991">
        <w:rPr>
          <w:rFonts w:ascii="Arial" w:hAnsi="Arial" w:cs="Arial"/>
          <w:sz w:val="24"/>
          <w:szCs w:val="24"/>
        </w:rPr>
        <w:t>федерального, регио</w:t>
      </w:r>
      <w:r w:rsidR="00940991">
        <w:rPr>
          <w:rFonts w:ascii="Arial" w:hAnsi="Arial" w:cs="Arial"/>
          <w:sz w:val="24"/>
          <w:szCs w:val="24"/>
        </w:rPr>
        <w:t xml:space="preserve">нального или межмуниципального, </w:t>
      </w:r>
      <w:r w:rsidR="00940991" w:rsidRPr="00940991">
        <w:rPr>
          <w:rFonts w:ascii="Arial" w:hAnsi="Arial" w:cs="Arial"/>
          <w:sz w:val="24"/>
          <w:szCs w:val="24"/>
        </w:rPr>
        <w:t xml:space="preserve">местного </w:t>
      </w:r>
      <w:r w:rsidR="00940991">
        <w:rPr>
          <w:rFonts w:ascii="Arial" w:hAnsi="Arial" w:cs="Arial"/>
          <w:sz w:val="24"/>
          <w:szCs w:val="24"/>
        </w:rPr>
        <w:t xml:space="preserve">значения муниципального района, </w:t>
      </w:r>
      <w:r w:rsidR="00940991" w:rsidRPr="00940991">
        <w:rPr>
          <w:rFonts w:ascii="Arial" w:hAnsi="Arial" w:cs="Arial"/>
          <w:sz w:val="24"/>
          <w:szCs w:val="24"/>
        </w:rPr>
        <w:t>участкам таких автомобильных дорог»</w:t>
      </w:r>
      <w:r w:rsidR="002C1DB3">
        <w:rPr>
          <w:rFonts w:ascii="Arial" w:hAnsi="Arial" w:cs="Arial"/>
          <w:sz w:val="24"/>
          <w:szCs w:val="24"/>
        </w:rPr>
        <w:t xml:space="preserve"> (в редакции постановлений от 13.05.2016 г. № 60, от 15.04.2019 г. № 42, от 19.12.2022 г. № 104)</w:t>
      </w:r>
      <w:bookmarkStart w:id="0" w:name="_GoBack"/>
      <w:bookmarkEnd w:id="0"/>
      <w:r w:rsidR="00940991">
        <w:rPr>
          <w:rFonts w:ascii="Arial" w:hAnsi="Arial" w:cs="Arial"/>
          <w:sz w:val="24"/>
          <w:szCs w:val="24"/>
        </w:rPr>
        <w:t>;</w:t>
      </w:r>
    </w:p>
    <w:p w:rsidR="00940991" w:rsidRDefault="00940991" w:rsidP="0094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13.05.2016 г. № 60 «</w:t>
      </w:r>
      <w:r w:rsidRPr="00940991">
        <w:rPr>
          <w:rFonts w:ascii="Arial" w:hAnsi="Arial" w:cs="Arial"/>
          <w:sz w:val="24"/>
          <w:szCs w:val="24"/>
        </w:rPr>
        <w:t>О внесении изменений в постановление администрации Ясеновского сельского поселения от 14.03.2016 г. № 29 «Об утверждении административного регламента по предоставлению муниципальной услуги: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rFonts w:ascii="Arial" w:hAnsi="Arial" w:cs="Arial"/>
          <w:sz w:val="24"/>
          <w:szCs w:val="24"/>
        </w:rPr>
        <w:t>;</w:t>
      </w:r>
    </w:p>
    <w:p w:rsidR="00940991" w:rsidRDefault="00940991" w:rsidP="0094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3A3F">
        <w:rPr>
          <w:rFonts w:ascii="Arial" w:hAnsi="Arial" w:cs="Arial"/>
          <w:sz w:val="24"/>
          <w:szCs w:val="24"/>
        </w:rPr>
        <w:t>от 15.04.2019 г. № 42 «</w:t>
      </w:r>
      <w:r w:rsidR="001D3A3F" w:rsidRPr="001D3A3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Ясеновского сельского поселения Калачеевского муниципального района Воронежской области от 14.03.2016 г. № 29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</w:t>
      </w:r>
      <w:r w:rsidR="001D3A3F" w:rsidRPr="001D3A3F">
        <w:rPr>
          <w:rFonts w:ascii="Arial" w:hAnsi="Arial" w:cs="Arial"/>
          <w:sz w:val="24"/>
          <w:szCs w:val="24"/>
        </w:rPr>
        <w:lastRenderedPageBreak/>
        <w:t>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(в редакции от 13.05.2016 г. № 60)</w:t>
      </w:r>
      <w:r w:rsidR="001D3A3F">
        <w:rPr>
          <w:rFonts w:ascii="Arial" w:hAnsi="Arial" w:cs="Arial"/>
          <w:sz w:val="24"/>
          <w:szCs w:val="24"/>
        </w:rPr>
        <w:t>;</w:t>
      </w:r>
    </w:p>
    <w:p w:rsidR="001D3A3F" w:rsidRDefault="001D3A3F" w:rsidP="009409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19.12.2022 г. № 104 «</w:t>
      </w:r>
      <w:r w:rsidR="00BA7892" w:rsidRPr="00BA789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Ясеновского сельского поселения Калачеевского муниципального района Воронежской области от 14.03.2016 г. № 29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</w:t>
      </w:r>
      <w:r w:rsidR="00FF12D3">
        <w:rPr>
          <w:rFonts w:ascii="Arial" w:hAnsi="Arial" w:cs="Arial"/>
          <w:sz w:val="24"/>
          <w:szCs w:val="24"/>
        </w:rPr>
        <w:t>автомобильных дорог» (в редакциях</w:t>
      </w:r>
      <w:r w:rsidR="00BA7892" w:rsidRPr="00BA7892">
        <w:rPr>
          <w:rFonts w:ascii="Arial" w:hAnsi="Arial" w:cs="Arial"/>
          <w:sz w:val="24"/>
          <w:szCs w:val="24"/>
        </w:rPr>
        <w:t xml:space="preserve"> от 13.05.2016 г. № 60, от 15.04.2019 г. № 42)</w:t>
      </w:r>
      <w:r w:rsidR="00BA7892">
        <w:rPr>
          <w:rFonts w:ascii="Arial" w:hAnsi="Arial" w:cs="Arial"/>
          <w:sz w:val="24"/>
          <w:szCs w:val="24"/>
        </w:rPr>
        <w:t>.</w:t>
      </w:r>
    </w:p>
    <w:p w:rsidR="00BA7892" w:rsidRPr="00BA7892" w:rsidRDefault="00BA7892" w:rsidP="00BA7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A7892">
        <w:rPr>
          <w:rFonts w:ascii="Arial" w:hAnsi="Arial" w:cs="Arial"/>
          <w:sz w:val="24"/>
          <w:szCs w:val="24"/>
        </w:rPr>
        <w:t>Настоящее постановлен</w:t>
      </w:r>
      <w:r>
        <w:rPr>
          <w:rFonts w:ascii="Arial" w:hAnsi="Arial" w:cs="Arial"/>
          <w:sz w:val="24"/>
          <w:szCs w:val="24"/>
        </w:rPr>
        <w:t>ие опубликовать в</w:t>
      </w:r>
      <w:r w:rsidRPr="00BA7892">
        <w:rPr>
          <w:rFonts w:ascii="Arial" w:hAnsi="Arial" w:cs="Arial"/>
          <w:sz w:val="24"/>
          <w:szCs w:val="24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A7892" w:rsidRPr="00940991" w:rsidRDefault="00080429" w:rsidP="00BA7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A7892" w:rsidRPr="00BA7892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11583" w:rsidRPr="00511583" w:rsidRDefault="00511583" w:rsidP="00940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892" w:rsidRDefault="00BA789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193"/>
        <w:gridCol w:w="2337"/>
      </w:tblGrid>
      <w:tr w:rsidR="00BA7892" w:rsidTr="00853B83">
        <w:tc>
          <w:tcPr>
            <w:tcW w:w="4815" w:type="dxa"/>
          </w:tcPr>
          <w:p w:rsidR="00BA7892" w:rsidRPr="00BA7892" w:rsidRDefault="00BA7892">
            <w:pPr>
              <w:rPr>
                <w:rFonts w:ascii="Arial" w:hAnsi="Arial" w:cs="Arial"/>
                <w:sz w:val="24"/>
                <w:szCs w:val="24"/>
              </w:rPr>
            </w:pPr>
            <w:r w:rsidRPr="00BA7892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193" w:type="dxa"/>
          </w:tcPr>
          <w:p w:rsidR="00BA7892" w:rsidRPr="00BA7892" w:rsidRDefault="00BA78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BA7892" w:rsidRPr="00BA7892" w:rsidRDefault="00BA7892">
            <w:pPr>
              <w:rPr>
                <w:rFonts w:ascii="Arial" w:hAnsi="Arial" w:cs="Arial"/>
                <w:sz w:val="24"/>
                <w:szCs w:val="24"/>
              </w:rPr>
            </w:pPr>
            <w:r w:rsidRPr="00BA7892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A7892" w:rsidRDefault="00BA7892" w:rsidP="00A71489"/>
    <w:sectPr w:rsidR="00BA7892" w:rsidSect="00D5534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0511B"/>
    <w:multiLevelType w:val="hybridMultilevel"/>
    <w:tmpl w:val="B89A6038"/>
    <w:lvl w:ilvl="0" w:tplc="2798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8D"/>
    <w:rsid w:val="00080429"/>
    <w:rsid w:val="001D3A3F"/>
    <w:rsid w:val="001E678D"/>
    <w:rsid w:val="002C1DB3"/>
    <w:rsid w:val="0041065E"/>
    <w:rsid w:val="00511583"/>
    <w:rsid w:val="0069512F"/>
    <w:rsid w:val="00853B83"/>
    <w:rsid w:val="00940991"/>
    <w:rsid w:val="00A71489"/>
    <w:rsid w:val="00AF1DD7"/>
    <w:rsid w:val="00BA553F"/>
    <w:rsid w:val="00BA7892"/>
    <w:rsid w:val="00CD43A9"/>
    <w:rsid w:val="00D55341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55FDA-0C31-4E4B-BE67-C81C3351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5E"/>
    <w:pPr>
      <w:spacing w:after="160" w:line="252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39"/>
    <w:rsid w:val="00BA7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16</cp:revision>
  <dcterms:created xsi:type="dcterms:W3CDTF">2023-04-06T05:55:00Z</dcterms:created>
  <dcterms:modified xsi:type="dcterms:W3CDTF">2023-05-02T05:59:00Z</dcterms:modified>
</cp:coreProperties>
</file>