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AC" w:rsidRPr="005F3610" w:rsidRDefault="00504FAC" w:rsidP="00504FAC">
      <w:pPr>
        <w:jc w:val="center"/>
        <w:rPr>
          <w:rFonts w:ascii="Arial" w:eastAsia="Arial" w:hAnsi="Arial" w:cs="Arial"/>
          <w:caps/>
        </w:rPr>
      </w:pPr>
      <w:r w:rsidRPr="005F3610">
        <w:rPr>
          <w:rFonts w:ascii="Arial" w:eastAsia="Arial" w:hAnsi="Arial" w:cs="Arial"/>
          <w:caps/>
        </w:rPr>
        <w:t>АДМИНИСТРАЦИЯ</w:t>
      </w:r>
    </w:p>
    <w:p w:rsidR="00504FAC" w:rsidRPr="005F3610" w:rsidRDefault="00504FAC" w:rsidP="00504FAC">
      <w:pPr>
        <w:jc w:val="center"/>
        <w:rPr>
          <w:rFonts w:ascii="Arial" w:eastAsia="Arial" w:hAnsi="Arial" w:cs="Arial"/>
          <w:caps/>
        </w:rPr>
      </w:pPr>
      <w:r w:rsidRPr="005F3610">
        <w:rPr>
          <w:rFonts w:ascii="Arial" w:eastAsia="Arial" w:hAnsi="Arial" w:cs="Arial"/>
          <w:caps/>
        </w:rPr>
        <w:t>ЯСЕНОВСКОГО СЕЛЬСКОГО ПОСЕЛЕНИЯ</w:t>
      </w:r>
    </w:p>
    <w:p w:rsidR="00504FAC" w:rsidRPr="005F3610" w:rsidRDefault="00504FAC" w:rsidP="00504FAC">
      <w:pPr>
        <w:jc w:val="center"/>
        <w:rPr>
          <w:rFonts w:ascii="Arial" w:eastAsia="Arial" w:hAnsi="Arial" w:cs="Arial"/>
          <w:caps/>
        </w:rPr>
      </w:pPr>
      <w:r w:rsidRPr="005F3610">
        <w:rPr>
          <w:rFonts w:ascii="Arial" w:eastAsia="Arial" w:hAnsi="Arial" w:cs="Arial"/>
          <w:caps/>
        </w:rPr>
        <w:t>КАЛАЧЕЕВСКОГО МУНИЦИПАЛЬНОГО РАЙОНА</w:t>
      </w:r>
    </w:p>
    <w:p w:rsidR="00504FAC" w:rsidRPr="005F3610" w:rsidRDefault="00504FAC" w:rsidP="00504FAC">
      <w:pPr>
        <w:jc w:val="center"/>
        <w:rPr>
          <w:rFonts w:ascii="Arial" w:eastAsia="Arial" w:hAnsi="Arial" w:cs="Arial"/>
          <w:caps/>
        </w:rPr>
      </w:pPr>
      <w:r w:rsidRPr="005F3610">
        <w:rPr>
          <w:rFonts w:ascii="Arial" w:eastAsia="Arial" w:hAnsi="Arial" w:cs="Arial"/>
          <w:caps/>
        </w:rPr>
        <w:t>ВОРОНЕЖСКОЙ ОБЛАСТИ</w:t>
      </w:r>
    </w:p>
    <w:p w:rsidR="00504FAC" w:rsidRPr="005F3610" w:rsidRDefault="00AC0AAD" w:rsidP="00AC0AAD">
      <w:pPr>
        <w:jc w:val="center"/>
        <w:rPr>
          <w:rFonts w:ascii="Arial" w:eastAsia="Arial" w:hAnsi="Arial" w:cs="Arial"/>
          <w:caps/>
        </w:rPr>
      </w:pPr>
      <w:r w:rsidRPr="005F3610">
        <w:rPr>
          <w:rFonts w:ascii="Arial" w:eastAsia="Arial" w:hAnsi="Arial" w:cs="Arial"/>
          <w:caps/>
        </w:rPr>
        <w:t>ПОСТАНОВЛЕНИЕ</w:t>
      </w:r>
    </w:p>
    <w:p w:rsidR="00504FAC" w:rsidRPr="005F3610" w:rsidRDefault="00AC0AAD" w:rsidP="00504FAC">
      <w:pPr>
        <w:ind w:firstLine="709"/>
        <w:rPr>
          <w:rFonts w:ascii="Arial" w:eastAsia="Calibri" w:hAnsi="Arial" w:cs="Arial"/>
        </w:rPr>
      </w:pPr>
      <w:r w:rsidRPr="005F3610">
        <w:rPr>
          <w:rFonts w:ascii="Arial" w:eastAsia="Calibri" w:hAnsi="Arial" w:cs="Arial"/>
        </w:rPr>
        <w:t>о</w:t>
      </w:r>
      <w:r w:rsidR="00504FAC" w:rsidRPr="005F3610">
        <w:rPr>
          <w:rFonts w:ascii="Arial" w:eastAsia="Calibri" w:hAnsi="Arial" w:cs="Arial"/>
        </w:rPr>
        <w:t xml:space="preserve">т </w:t>
      </w:r>
      <w:r w:rsidR="005F3610" w:rsidRPr="005F3610">
        <w:rPr>
          <w:rFonts w:ascii="Arial" w:eastAsia="Calibri" w:hAnsi="Arial" w:cs="Arial"/>
        </w:rPr>
        <w:t>27 августа</w:t>
      </w:r>
      <w:r w:rsidR="00504FAC" w:rsidRPr="005F3610">
        <w:rPr>
          <w:rFonts w:ascii="Arial" w:eastAsia="Calibri" w:hAnsi="Arial" w:cs="Arial"/>
        </w:rPr>
        <w:t xml:space="preserve"> 2021 года № </w:t>
      </w:r>
      <w:r w:rsidR="00946AAD">
        <w:rPr>
          <w:rFonts w:ascii="Arial" w:eastAsia="Calibri" w:hAnsi="Arial" w:cs="Arial"/>
        </w:rPr>
        <w:t>37</w:t>
      </w:r>
      <w:bookmarkStart w:id="0" w:name="_GoBack"/>
      <w:bookmarkEnd w:id="0"/>
    </w:p>
    <w:p w:rsidR="00504FAC" w:rsidRPr="005F3610" w:rsidRDefault="00927ECE" w:rsidP="00504FAC">
      <w:pPr>
        <w:ind w:firstLine="709"/>
        <w:rPr>
          <w:rFonts w:ascii="Arial" w:eastAsia="Calibri" w:hAnsi="Arial" w:cs="Arial"/>
        </w:rPr>
      </w:pPr>
      <w:r w:rsidRPr="005F3610">
        <w:rPr>
          <w:rFonts w:ascii="Arial" w:eastAsia="Calibri" w:hAnsi="Arial" w:cs="Arial"/>
        </w:rPr>
        <w:t>с. Ясеновка</w:t>
      </w:r>
    </w:p>
    <w:p w:rsidR="00504FAC" w:rsidRPr="005F3610" w:rsidRDefault="00504FAC" w:rsidP="00504FAC">
      <w:pPr>
        <w:jc w:val="center"/>
        <w:rPr>
          <w:rStyle w:val="s2"/>
          <w:rFonts w:ascii="Arial" w:hAnsi="Arial" w:cs="Arial"/>
          <w:b/>
          <w:bCs/>
          <w:iCs/>
          <w:color w:val="000000"/>
          <w:sz w:val="32"/>
          <w:szCs w:val="32"/>
        </w:rPr>
      </w:pPr>
      <w:r w:rsidRPr="005F361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от 14.05.2018 года № 17 «</w:t>
      </w:r>
      <w:r w:rsidRPr="005F3610">
        <w:rPr>
          <w:rStyle w:val="s2"/>
          <w:rFonts w:ascii="Arial" w:hAnsi="Arial" w:cs="Arial"/>
          <w:b/>
          <w:bCs/>
          <w:iCs/>
          <w:color w:val="000000"/>
          <w:sz w:val="32"/>
          <w:szCs w:val="32"/>
        </w:rPr>
        <w:t>Об утверждении административного регламента осуществления муниципального контроля в сфере соблюдения правил благоустройства территории Ясеновского сельского поселения Калачеевского муниципального района Воронежской области»</w:t>
      </w:r>
    </w:p>
    <w:p w:rsidR="001B674A" w:rsidRDefault="00504FAC" w:rsidP="001B674A">
      <w:pPr>
        <w:ind w:firstLine="709"/>
        <w:jc w:val="both"/>
        <w:rPr>
          <w:rFonts w:ascii="Arial" w:hAnsi="Arial" w:cs="Arial"/>
        </w:rPr>
      </w:pPr>
      <w:r w:rsidRPr="00B80664">
        <w:rPr>
          <w:rFonts w:ascii="Arial" w:hAnsi="Arial" w:cs="Arial"/>
        </w:rPr>
        <w:t>В целях приведения нормативных правовых актов администрации Ясеновского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 администрация Ясеновского сельского поселения постановляет:</w:t>
      </w:r>
    </w:p>
    <w:p w:rsidR="005F3610" w:rsidRDefault="001B674A" w:rsidP="005F36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04FAC" w:rsidRPr="001B674A">
        <w:rPr>
          <w:rFonts w:ascii="Arial" w:hAnsi="Arial" w:cs="Arial"/>
        </w:rPr>
        <w:t>Внести в постановление администрации Ясе</w:t>
      </w:r>
      <w:r w:rsidRPr="001B674A">
        <w:rPr>
          <w:rFonts w:ascii="Arial" w:hAnsi="Arial" w:cs="Arial"/>
        </w:rPr>
        <w:t xml:space="preserve">новского сельского поселения от </w:t>
      </w:r>
      <w:r w:rsidR="00504FAC" w:rsidRPr="001B674A">
        <w:rPr>
          <w:rFonts w:ascii="Arial" w:hAnsi="Arial" w:cs="Arial"/>
        </w:rPr>
        <w:t>14.05.2018 года № 17 «Об утверждении административного регламента осуществления муниципального контроля в сфере соблюдения правил благоустройства территории Ясеновского сельского поселения Калачеевского муниципального района Воронежской области» следующие изменения:</w:t>
      </w:r>
    </w:p>
    <w:p w:rsidR="005F3610" w:rsidRDefault="005F3610" w:rsidP="005F36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FE37ED" w:rsidRPr="005F3610">
        <w:rPr>
          <w:rFonts w:ascii="Arial" w:hAnsi="Arial" w:cs="Arial"/>
        </w:rPr>
        <w:t>В наименовании постановления слова «в сфере соблюдения правил благоустройства</w:t>
      </w:r>
      <w:r w:rsidR="00FE37ED" w:rsidRPr="001B674A">
        <w:t xml:space="preserve"> </w:t>
      </w:r>
      <w:r w:rsidR="00FE37ED" w:rsidRPr="005F3610">
        <w:rPr>
          <w:rFonts w:ascii="Arial" w:hAnsi="Arial" w:cs="Arial"/>
        </w:rPr>
        <w:t xml:space="preserve">территории Ясеновского сельского поселения Калачеевского муниципального района Воронежской области» заменить словами «в сфере благоустройства, предметом которого является соблюдение правил благоустройства территории Ясеновского сельского </w:t>
      </w:r>
      <w:r w:rsidR="007017E1" w:rsidRPr="005F3610">
        <w:rPr>
          <w:rFonts w:ascii="Arial" w:hAnsi="Arial" w:cs="Arial"/>
        </w:rPr>
        <w:t>поселения, требований</w:t>
      </w:r>
      <w:r w:rsidR="00FE37ED" w:rsidRPr="005F3610">
        <w:rPr>
          <w:rFonts w:ascii="Arial" w:hAnsi="Arial" w:cs="Arial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5F3610" w:rsidRDefault="005F3610" w:rsidP="005F36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FE37ED" w:rsidRPr="005F3610">
        <w:rPr>
          <w:rFonts w:ascii="Arial" w:hAnsi="Arial" w:cs="Arial"/>
        </w:rPr>
        <w:t xml:space="preserve">В пункте 1 постановления слова «в сфере соблюдения правил благоустройства территории Ясеновского сельского поселения Калачеевского муниципального района Воронежской области» заменить словами «в сфере благоустройства, предметом которого является соблюдение правил благоустройства территории </w:t>
      </w:r>
      <w:r w:rsidR="007017E1" w:rsidRPr="005F3610">
        <w:rPr>
          <w:rFonts w:ascii="Arial" w:hAnsi="Arial" w:cs="Arial"/>
        </w:rPr>
        <w:t xml:space="preserve">Ясеновского сельского </w:t>
      </w:r>
      <w:r w:rsidR="00FE37ED" w:rsidRPr="005F3610">
        <w:rPr>
          <w:rFonts w:ascii="Arial" w:hAnsi="Arial" w:cs="Arial"/>
        </w:rPr>
        <w:t>поселения, требований к обеспечению доступности для инвалидов объектов социальной, инженерной и транспортной инфраст</w:t>
      </w:r>
      <w:r w:rsidR="003D37E6" w:rsidRPr="005F3610">
        <w:rPr>
          <w:rFonts w:ascii="Arial" w:hAnsi="Arial" w:cs="Arial"/>
        </w:rPr>
        <w:t>руктур и предоставляемых услуг»;</w:t>
      </w:r>
    </w:p>
    <w:p w:rsidR="005F3610" w:rsidRDefault="005F3610" w:rsidP="005F36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504FAC" w:rsidRPr="005F3610">
        <w:rPr>
          <w:rFonts w:ascii="Arial" w:hAnsi="Arial" w:cs="Arial"/>
        </w:rPr>
        <w:t xml:space="preserve">В наименовании и по тексту административного регламента слова «в сфере соблюдения правил </w:t>
      </w:r>
      <w:r w:rsidR="007F6747" w:rsidRPr="005F3610">
        <w:rPr>
          <w:rFonts w:ascii="Arial" w:hAnsi="Arial" w:cs="Arial"/>
        </w:rPr>
        <w:t>благоустройства</w:t>
      </w:r>
      <w:r w:rsidR="007F6747" w:rsidRPr="001B674A">
        <w:t xml:space="preserve"> </w:t>
      </w:r>
      <w:r w:rsidR="007F6747" w:rsidRPr="005F3610">
        <w:rPr>
          <w:rFonts w:ascii="Arial" w:hAnsi="Arial" w:cs="Arial"/>
        </w:rPr>
        <w:t>территории Ясеновского сельского поселения Калачеевского муниципального района Воронежской области»</w:t>
      </w:r>
      <w:r w:rsidR="00504FAC" w:rsidRPr="005F3610">
        <w:rPr>
          <w:rFonts w:ascii="Arial" w:hAnsi="Arial" w:cs="Arial"/>
        </w:rPr>
        <w:t xml:space="preserve"> заменить словами «в сфере благоустройства, предметом которого является соблюдение правил благоустройства территории </w:t>
      </w:r>
      <w:r w:rsidR="007F6747" w:rsidRPr="005F3610">
        <w:rPr>
          <w:rFonts w:ascii="Arial" w:hAnsi="Arial" w:cs="Arial"/>
        </w:rPr>
        <w:t>Ясе</w:t>
      </w:r>
      <w:r w:rsidR="00620041" w:rsidRPr="005F3610">
        <w:rPr>
          <w:rFonts w:ascii="Arial" w:hAnsi="Arial" w:cs="Arial"/>
        </w:rPr>
        <w:t>новского сельского поселения</w:t>
      </w:r>
      <w:r w:rsidR="007F6747" w:rsidRPr="005F3610">
        <w:rPr>
          <w:rFonts w:ascii="Arial" w:hAnsi="Arial" w:cs="Arial"/>
        </w:rPr>
        <w:t>,</w:t>
      </w:r>
      <w:r w:rsidR="00504FAC" w:rsidRPr="005F3610">
        <w:rPr>
          <w:rFonts w:ascii="Arial" w:hAnsi="Arial" w:cs="Arial"/>
        </w:rPr>
        <w:t xml:space="preserve"> требований к обеспечению доступности для инвалидов объектов социальной, инженерной и транспортной инфраст</w:t>
      </w:r>
      <w:r w:rsidR="003D37E6" w:rsidRPr="005F3610">
        <w:rPr>
          <w:rFonts w:ascii="Arial" w:hAnsi="Arial" w:cs="Arial"/>
        </w:rPr>
        <w:t>руктур и предоставляемых услуг».</w:t>
      </w:r>
    </w:p>
    <w:p w:rsidR="005F3610" w:rsidRDefault="005F3610" w:rsidP="005F36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B2979" w:rsidRPr="005F3610">
        <w:rPr>
          <w:rFonts w:ascii="Arial" w:hAnsi="Arial" w:cs="Arial"/>
        </w:rPr>
        <w:t>Опубликовать настоящее постановление в Вестнике муниципальных правовых актов Ясеновского</w:t>
      </w:r>
      <w:r w:rsidR="007F6747" w:rsidRPr="005F3610">
        <w:rPr>
          <w:rFonts w:ascii="Arial" w:hAnsi="Arial" w:cs="Arial"/>
        </w:rPr>
        <w:t xml:space="preserve"> сельского поселения.</w:t>
      </w:r>
    </w:p>
    <w:p w:rsidR="007F6747" w:rsidRPr="005F3610" w:rsidRDefault="005F3610" w:rsidP="005F36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F6747" w:rsidRPr="005F3610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2403"/>
      </w:tblGrid>
      <w:tr w:rsidR="005F3610" w:rsidTr="005F3610">
        <w:tc>
          <w:tcPr>
            <w:tcW w:w="4957" w:type="dxa"/>
          </w:tcPr>
          <w:p w:rsidR="005F3610" w:rsidRDefault="005F3610" w:rsidP="005F36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Ясеновского сельского поселения</w:t>
            </w:r>
          </w:p>
        </w:tc>
        <w:tc>
          <w:tcPr>
            <w:tcW w:w="2268" w:type="dxa"/>
          </w:tcPr>
          <w:p w:rsidR="005F3610" w:rsidRDefault="005F3610" w:rsidP="005F36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5F3610" w:rsidRDefault="005F3610" w:rsidP="005F36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Е.П.Тертышникова</w:t>
            </w:r>
          </w:p>
        </w:tc>
      </w:tr>
    </w:tbl>
    <w:p w:rsidR="007F6747" w:rsidRPr="005F3610" w:rsidRDefault="007F6747" w:rsidP="000A7FF9">
      <w:pPr>
        <w:jc w:val="both"/>
        <w:rPr>
          <w:rFonts w:ascii="Arial" w:hAnsi="Arial" w:cs="Arial"/>
        </w:rPr>
      </w:pPr>
    </w:p>
    <w:sectPr w:rsidR="007F6747" w:rsidRPr="005F3610" w:rsidSect="005F361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515B8"/>
    <w:multiLevelType w:val="multilevel"/>
    <w:tmpl w:val="B270DF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F3"/>
    <w:rsid w:val="000A7FF9"/>
    <w:rsid w:val="001B674A"/>
    <w:rsid w:val="003D37E6"/>
    <w:rsid w:val="0049799D"/>
    <w:rsid w:val="004B2979"/>
    <w:rsid w:val="00504FAC"/>
    <w:rsid w:val="005F3610"/>
    <w:rsid w:val="00620041"/>
    <w:rsid w:val="007017E1"/>
    <w:rsid w:val="007A35BD"/>
    <w:rsid w:val="007E71F3"/>
    <w:rsid w:val="007F6747"/>
    <w:rsid w:val="00927051"/>
    <w:rsid w:val="00927ECE"/>
    <w:rsid w:val="00942981"/>
    <w:rsid w:val="00946AAD"/>
    <w:rsid w:val="00A735BF"/>
    <w:rsid w:val="00AC0AAD"/>
    <w:rsid w:val="00B80664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379E5-8FC9-4841-8D0B-161B10BC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504FAC"/>
    <w:pPr>
      <w:spacing w:before="100" w:beforeAutospacing="1" w:after="100" w:afterAutospacing="1"/>
    </w:pPr>
  </w:style>
  <w:style w:type="character" w:customStyle="1" w:styleId="s2">
    <w:name w:val="s2"/>
    <w:rsid w:val="00504FAC"/>
  </w:style>
  <w:style w:type="paragraph" w:styleId="a3">
    <w:name w:val="List Paragraph"/>
    <w:basedOn w:val="a"/>
    <w:uiPriority w:val="34"/>
    <w:qFormat/>
    <w:rsid w:val="00504FAC"/>
    <w:pPr>
      <w:ind w:left="720"/>
      <w:contextualSpacing/>
    </w:pPr>
  </w:style>
  <w:style w:type="table" w:styleId="a4">
    <w:name w:val="Table Grid"/>
    <w:basedOn w:val="a1"/>
    <w:uiPriority w:val="39"/>
    <w:rsid w:val="005F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22</cp:revision>
  <dcterms:created xsi:type="dcterms:W3CDTF">2021-08-17T12:44:00Z</dcterms:created>
  <dcterms:modified xsi:type="dcterms:W3CDTF">2021-08-27T06:14:00Z</dcterms:modified>
</cp:coreProperties>
</file>