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2C4" w:rsidRDefault="00DF72C4" w:rsidP="00DF72C4">
      <w:pPr>
        <w:ind w:firstLine="709"/>
        <w:jc w:val="both"/>
        <w:rPr>
          <w:rFonts w:ascii="Arial" w:eastAsia="Arial" w:hAnsi="Arial" w:cs="Arial"/>
          <w:caps/>
        </w:rPr>
      </w:pPr>
    </w:p>
    <w:p w:rsidR="00DF72C4" w:rsidRDefault="00DF72C4" w:rsidP="00DF72C4">
      <w:pPr>
        <w:ind w:firstLine="709"/>
        <w:jc w:val="center"/>
        <w:rPr>
          <w:rFonts w:ascii="Arial" w:eastAsia="Arial" w:hAnsi="Arial" w:cs="Arial"/>
          <w:caps/>
        </w:rPr>
      </w:pPr>
      <w:r>
        <w:rPr>
          <w:rFonts w:ascii="Arial" w:eastAsia="Arial" w:hAnsi="Arial" w:cs="Arial"/>
          <w:caps/>
        </w:rPr>
        <w:t>АДМИНИСТРАЦИЯ</w:t>
      </w:r>
    </w:p>
    <w:p w:rsidR="00DF72C4" w:rsidRDefault="00DF72C4" w:rsidP="00DF72C4">
      <w:pPr>
        <w:ind w:firstLine="709"/>
        <w:jc w:val="center"/>
        <w:rPr>
          <w:rFonts w:ascii="Arial" w:eastAsia="Arial" w:hAnsi="Arial" w:cs="Arial"/>
          <w:caps/>
        </w:rPr>
      </w:pPr>
      <w:r>
        <w:rPr>
          <w:rFonts w:ascii="Arial" w:eastAsia="Arial" w:hAnsi="Arial" w:cs="Arial"/>
          <w:caps/>
        </w:rPr>
        <w:t>ЯСЕНОВСКОГО СЕЛЬСКОГО ПОСЕЛЕНИЯ</w:t>
      </w:r>
    </w:p>
    <w:p w:rsidR="00DF72C4" w:rsidRDefault="00DF72C4" w:rsidP="00DF72C4">
      <w:pPr>
        <w:ind w:firstLine="709"/>
        <w:jc w:val="center"/>
        <w:rPr>
          <w:rFonts w:ascii="Arial" w:eastAsia="Arial" w:hAnsi="Arial" w:cs="Arial"/>
          <w:caps/>
        </w:rPr>
      </w:pPr>
      <w:r>
        <w:rPr>
          <w:rFonts w:ascii="Arial" w:eastAsia="Arial" w:hAnsi="Arial" w:cs="Arial"/>
          <w:caps/>
        </w:rPr>
        <w:t>КАЛАЧЕЕВСКОГО МУНИЦИПАЛЬНОГО РАЙОНА</w:t>
      </w:r>
    </w:p>
    <w:p w:rsidR="00DF72C4" w:rsidRDefault="00DF72C4" w:rsidP="00DF72C4">
      <w:pPr>
        <w:ind w:firstLine="709"/>
        <w:jc w:val="center"/>
        <w:rPr>
          <w:rFonts w:ascii="Arial" w:eastAsia="Arial" w:hAnsi="Arial" w:cs="Arial"/>
          <w:caps/>
        </w:rPr>
      </w:pPr>
      <w:r>
        <w:rPr>
          <w:rFonts w:ascii="Arial" w:eastAsia="Arial" w:hAnsi="Arial" w:cs="Arial"/>
          <w:caps/>
        </w:rPr>
        <w:t>ВОРОНЕЖСКОЙ ОБЛАСТИ</w:t>
      </w:r>
    </w:p>
    <w:p w:rsidR="00DF72C4" w:rsidRDefault="00DF72C4" w:rsidP="00DF72C4">
      <w:pPr>
        <w:ind w:firstLine="709"/>
        <w:jc w:val="center"/>
        <w:rPr>
          <w:rFonts w:ascii="Arial" w:eastAsia="Arial" w:hAnsi="Arial" w:cs="Arial"/>
          <w:caps/>
        </w:rPr>
      </w:pPr>
      <w:r>
        <w:rPr>
          <w:rFonts w:ascii="Arial" w:eastAsia="Arial" w:hAnsi="Arial" w:cs="Arial"/>
          <w:caps/>
        </w:rPr>
        <w:t>ПОСТАНОВЛЕНИЕ</w:t>
      </w:r>
    </w:p>
    <w:p w:rsidR="00DF72C4" w:rsidRPr="00B57D40" w:rsidRDefault="00DF72C4" w:rsidP="00DF72C4">
      <w:pPr>
        <w:ind w:firstLine="709"/>
        <w:jc w:val="both"/>
        <w:rPr>
          <w:rFonts w:ascii="Arial" w:eastAsia="Calibri" w:hAnsi="Arial" w:cs="Arial"/>
        </w:rPr>
      </w:pPr>
      <w:r w:rsidRPr="00B57D40">
        <w:rPr>
          <w:rFonts w:ascii="Arial" w:eastAsia="Calibri" w:hAnsi="Arial" w:cs="Arial"/>
        </w:rPr>
        <w:t xml:space="preserve">от </w:t>
      </w:r>
      <w:r w:rsidR="00602DAB" w:rsidRPr="00B57D40">
        <w:rPr>
          <w:rFonts w:ascii="Arial" w:eastAsia="Calibri" w:hAnsi="Arial" w:cs="Arial"/>
        </w:rPr>
        <w:t>23</w:t>
      </w:r>
      <w:r w:rsidR="00847416" w:rsidRPr="00B57D40">
        <w:rPr>
          <w:rFonts w:ascii="Arial" w:eastAsia="Calibri" w:hAnsi="Arial" w:cs="Arial"/>
        </w:rPr>
        <w:t xml:space="preserve"> </w:t>
      </w:r>
      <w:r w:rsidR="00602DAB" w:rsidRPr="00B57D40">
        <w:rPr>
          <w:rFonts w:ascii="Arial" w:eastAsia="Calibri" w:hAnsi="Arial" w:cs="Arial"/>
        </w:rPr>
        <w:t>мая 2023</w:t>
      </w:r>
      <w:r w:rsidRPr="00B57D40">
        <w:rPr>
          <w:rFonts w:ascii="Arial" w:eastAsia="Calibri" w:hAnsi="Arial" w:cs="Arial"/>
        </w:rPr>
        <w:t xml:space="preserve"> г. № </w:t>
      </w:r>
      <w:r w:rsidR="00D57BE5">
        <w:rPr>
          <w:rFonts w:ascii="Arial" w:eastAsia="Calibri" w:hAnsi="Arial" w:cs="Arial"/>
        </w:rPr>
        <w:t>39</w:t>
      </w:r>
    </w:p>
    <w:p w:rsidR="00DF72C4" w:rsidRPr="00AE4960" w:rsidRDefault="00DF72C4" w:rsidP="00DF72C4">
      <w:pPr>
        <w:ind w:firstLine="709"/>
        <w:jc w:val="both"/>
        <w:rPr>
          <w:rFonts w:ascii="Arial" w:eastAsia="Calibri" w:hAnsi="Arial" w:cs="Arial"/>
        </w:rPr>
      </w:pPr>
      <w:r w:rsidRPr="00AE4960">
        <w:rPr>
          <w:rFonts w:ascii="Arial" w:eastAsia="Calibri" w:hAnsi="Arial" w:cs="Arial"/>
        </w:rPr>
        <w:t>с. Ясеновка</w:t>
      </w:r>
    </w:p>
    <w:p w:rsidR="00DF72C4" w:rsidRDefault="00DF72C4" w:rsidP="00DF72C4">
      <w:pPr>
        <w:ind w:right="-1" w:firstLine="709"/>
        <w:jc w:val="center"/>
        <w:rPr>
          <w:rFonts w:ascii="Arial" w:hAnsi="Arial" w:cs="Arial"/>
          <w:b/>
          <w:sz w:val="32"/>
          <w:szCs w:val="32"/>
        </w:rPr>
      </w:pPr>
      <w:r>
        <w:rPr>
          <w:rFonts w:ascii="Arial" w:hAnsi="Arial" w:cs="Arial"/>
          <w:b/>
          <w:sz w:val="32"/>
          <w:szCs w:val="32"/>
        </w:rPr>
        <w:t>О внесении изменений в постановление администрации Ясеновского сельского поселения Калачеевского муниципального района Воронежской области от 26.02.2016 г. № 13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(в редакции от 13.05.2016 г. № 59, от 15.04.2019 г. № 38</w:t>
      </w:r>
      <w:r w:rsidR="005F7D0E">
        <w:rPr>
          <w:rFonts w:ascii="Arial" w:hAnsi="Arial" w:cs="Arial"/>
          <w:b/>
          <w:sz w:val="32"/>
          <w:szCs w:val="32"/>
        </w:rPr>
        <w:t>, от 14.06.2022 г. № 48</w:t>
      </w:r>
      <w:r w:rsidR="007A7625">
        <w:rPr>
          <w:rFonts w:ascii="Arial" w:hAnsi="Arial" w:cs="Arial"/>
          <w:b/>
          <w:sz w:val="32"/>
          <w:szCs w:val="32"/>
        </w:rPr>
        <w:t>, от 26.07.2022 г. № 56</w:t>
      </w:r>
      <w:r w:rsidR="009660AF">
        <w:rPr>
          <w:rFonts w:ascii="Arial" w:hAnsi="Arial" w:cs="Arial"/>
          <w:b/>
          <w:sz w:val="32"/>
          <w:szCs w:val="32"/>
        </w:rPr>
        <w:t>, от 19.12.2022 г. № 100</w:t>
      </w:r>
      <w:r>
        <w:rPr>
          <w:rFonts w:ascii="Arial" w:hAnsi="Arial" w:cs="Arial"/>
          <w:b/>
          <w:sz w:val="32"/>
          <w:szCs w:val="32"/>
        </w:rPr>
        <w:t>)</w:t>
      </w:r>
    </w:p>
    <w:p w:rsidR="00CC0590" w:rsidRDefault="00DF72C4" w:rsidP="0051078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Pr>
          <w:rFonts w:ascii="Arial" w:hAnsi="Arial" w:cs="Arial"/>
        </w:rPr>
        <w:t>твенных и муниципальных услуг»</w:t>
      </w:r>
      <w:r w:rsidRPr="002D204C">
        <w:rPr>
          <w:rFonts w:ascii="Arial" w:hAnsi="Arial" w:cs="Arial"/>
        </w:rPr>
        <w:t xml:space="preserve">, </w:t>
      </w:r>
      <w:r w:rsidR="00CC0590" w:rsidRPr="00CC0590">
        <w:rPr>
          <w:rFonts w:ascii="Arial" w:hAnsi="Arial" w:cs="Arial"/>
        </w:rPr>
        <w:t>в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w:t>
      </w:r>
    </w:p>
    <w:p w:rsidR="00DF72C4" w:rsidRPr="0051078F" w:rsidRDefault="00DF72C4" w:rsidP="0051078F">
      <w:pPr>
        <w:tabs>
          <w:tab w:val="center" w:pos="4677"/>
          <w:tab w:val="left" w:pos="7815"/>
        </w:tabs>
        <w:ind w:firstLine="709"/>
        <w:jc w:val="both"/>
        <w:rPr>
          <w:rFonts w:ascii="Arial" w:hAnsi="Arial" w:cs="Arial"/>
        </w:rPr>
      </w:pPr>
      <w:r>
        <w:rPr>
          <w:rFonts w:ascii="Arial" w:hAnsi="Arial" w:cs="Arial"/>
        </w:rPr>
        <w:t>1. Внести в постановление администрации Ясеновского сельского поселения Калачеевского муниципального района от 26.02.2016 г. № 13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(в редакции от 13.05.2016 г. № 59</w:t>
      </w:r>
      <w:r w:rsidR="00075819">
        <w:rPr>
          <w:rFonts w:ascii="Arial" w:hAnsi="Arial" w:cs="Arial"/>
        </w:rPr>
        <w:t>,</w:t>
      </w:r>
      <w:r w:rsidR="00075819" w:rsidRPr="00075819">
        <w:t xml:space="preserve"> </w:t>
      </w:r>
      <w:r w:rsidR="00075819" w:rsidRPr="00075819">
        <w:rPr>
          <w:rFonts w:ascii="Arial" w:hAnsi="Arial" w:cs="Arial"/>
        </w:rPr>
        <w:t>от 15.04.2019 г. № 38</w:t>
      </w:r>
      <w:r w:rsidR="005F7D0E">
        <w:rPr>
          <w:rFonts w:ascii="Arial" w:hAnsi="Arial" w:cs="Arial"/>
        </w:rPr>
        <w:t>, от 14.06.2022 г. № 48</w:t>
      </w:r>
      <w:r w:rsidR="007A7625">
        <w:rPr>
          <w:rFonts w:ascii="Arial" w:hAnsi="Arial" w:cs="Arial"/>
        </w:rPr>
        <w:t>, от 26.07.2022 г. № 56</w:t>
      </w:r>
      <w:r w:rsidR="009660AF">
        <w:rPr>
          <w:rFonts w:ascii="Arial" w:hAnsi="Arial" w:cs="Arial"/>
        </w:rPr>
        <w:t>, от 19.12.20222 г. № 100</w:t>
      </w:r>
      <w:r w:rsidR="00075819" w:rsidRPr="00075819">
        <w:rPr>
          <w:rFonts w:ascii="Arial" w:hAnsi="Arial" w:cs="Arial"/>
        </w:rPr>
        <w:t>)</w:t>
      </w:r>
      <w:r>
        <w:rPr>
          <w:rFonts w:ascii="Arial" w:hAnsi="Arial" w:cs="Arial"/>
        </w:rPr>
        <w:t xml:space="preserve"> </w:t>
      </w:r>
      <w:r w:rsidR="0051078F">
        <w:rPr>
          <w:rFonts w:ascii="Arial" w:eastAsia="Calibri" w:hAnsi="Arial" w:cs="Arial"/>
        </w:rPr>
        <w:t>следующие изменения:</w:t>
      </w:r>
    </w:p>
    <w:p w:rsidR="0051078F" w:rsidRDefault="0051078F" w:rsidP="0051078F">
      <w:pPr>
        <w:ind w:firstLine="709"/>
        <w:jc w:val="both"/>
        <w:rPr>
          <w:rFonts w:ascii="Arial" w:eastAsia="Calibri" w:hAnsi="Arial" w:cs="Arial"/>
        </w:rPr>
      </w:pPr>
      <w:r w:rsidRPr="0051078F">
        <w:rPr>
          <w:rFonts w:ascii="Arial" w:eastAsia="Calibri" w:hAnsi="Arial" w:cs="Arial"/>
        </w:rPr>
        <w:t xml:space="preserve">1.1. В административном регламенте: </w:t>
      </w:r>
    </w:p>
    <w:p w:rsidR="0023507F" w:rsidRPr="0023507F" w:rsidRDefault="006C2B3E" w:rsidP="0023507F">
      <w:pPr>
        <w:ind w:firstLine="709"/>
        <w:jc w:val="both"/>
        <w:rPr>
          <w:rFonts w:ascii="Arial" w:eastAsia="Calibri" w:hAnsi="Arial" w:cs="Arial"/>
        </w:rPr>
      </w:pPr>
      <w:r>
        <w:rPr>
          <w:rFonts w:ascii="Arial" w:eastAsia="Calibri" w:hAnsi="Arial" w:cs="Arial"/>
        </w:rPr>
        <w:t xml:space="preserve">1.1.1. </w:t>
      </w:r>
      <w:r w:rsidR="0023507F">
        <w:rPr>
          <w:rFonts w:ascii="Arial" w:eastAsia="Calibri" w:hAnsi="Arial" w:cs="Arial"/>
        </w:rPr>
        <w:t xml:space="preserve">Пункт 2.6.1.2. административного регламента после подпункта «д» дополнить </w:t>
      </w:r>
      <w:r w:rsidR="0023507F" w:rsidRPr="0023507F">
        <w:rPr>
          <w:rFonts w:ascii="Arial" w:eastAsia="Calibri" w:hAnsi="Arial" w:cs="Arial"/>
        </w:rPr>
        <w:t>подпунктами е), ж) следующего содержания:</w:t>
      </w:r>
    </w:p>
    <w:p w:rsidR="0023507F" w:rsidRPr="0023507F" w:rsidRDefault="0023507F" w:rsidP="0023507F">
      <w:pPr>
        <w:ind w:firstLine="709"/>
        <w:jc w:val="both"/>
        <w:rPr>
          <w:rFonts w:ascii="Arial" w:eastAsia="Calibri" w:hAnsi="Arial" w:cs="Arial"/>
        </w:rPr>
      </w:pPr>
      <w:r w:rsidRPr="0023507F">
        <w:rPr>
          <w:rFonts w:ascii="Arial" w:eastAsia="Calibri" w:hAnsi="Arial" w:cs="Arial"/>
        </w:rPr>
        <w:t xml:space="preserve"> «е)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6C2B3E" w:rsidRPr="0051078F" w:rsidRDefault="0023507F" w:rsidP="0023507F">
      <w:pPr>
        <w:ind w:firstLine="709"/>
        <w:jc w:val="both"/>
        <w:rPr>
          <w:rFonts w:ascii="Arial" w:eastAsia="Calibri" w:hAnsi="Arial" w:cs="Arial"/>
        </w:rPr>
      </w:pPr>
      <w:r w:rsidRPr="0023507F">
        <w:rPr>
          <w:rFonts w:ascii="Arial" w:eastAsia="Calibri" w:hAnsi="Arial" w:cs="Arial"/>
        </w:rPr>
        <w:lastRenderedPageBreak/>
        <w:t>ж)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r>
        <w:rPr>
          <w:rFonts w:ascii="Arial" w:eastAsia="Calibri" w:hAnsi="Arial" w:cs="Arial"/>
        </w:rPr>
        <w:t>.».</w:t>
      </w:r>
    </w:p>
    <w:p w:rsidR="00E23381" w:rsidRPr="00E23381" w:rsidRDefault="00E23381" w:rsidP="0051078F">
      <w:pPr>
        <w:ind w:firstLine="709"/>
        <w:jc w:val="both"/>
        <w:rPr>
          <w:rFonts w:ascii="Arial" w:hAnsi="Arial" w:cs="Arial"/>
        </w:rPr>
      </w:pPr>
      <w:r w:rsidRPr="00E23381">
        <w:rPr>
          <w:rFonts w:ascii="Arial" w:hAnsi="Arial" w:cs="Arial"/>
        </w:rPr>
        <w:t>2. Опубликовать настоящее постановление в Вестнике муниципальных правовых актов Ясеновского сельского поселения Калачеевского муниципального района.</w:t>
      </w:r>
    </w:p>
    <w:p w:rsidR="008D1D1A" w:rsidRDefault="00890548" w:rsidP="008D1D1A">
      <w:pPr>
        <w:suppressAutoHyphens/>
        <w:ind w:firstLine="709"/>
        <w:jc w:val="both"/>
        <w:rPr>
          <w:rFonts w:ascii="Arial" w:hAnsi="Arial" w:cs="Arial"/>
        </w:rPr>
      </w:pPr>
      <w:r>
        <w:rPr>
          <w:rFonts w:ascii="Arial" w:hAnsi="Arial" w:cs="Arial"/>
        </w:rPr>
        <w:t>3</w:t>
      </w:r>
      <w:r w:rsidR="00E23381" w:rsidRPr="00E23381">
        <w:rPr>
          <w:rFonts w:ascii="Arial" w:hAnsi="Arial" w:cs="Arial"/>
        </w:rPr>
        <w:t xml:space="preserve">. </w:t>
      </w:r>
      <w:r w:rsidR="008D1D1A" w:rsidRPr="002D204C">
        <w:rPr>
          <w:rFonts w:ascii="Arial" w:hAnsi="Arial" w:cs="Arial"/>
        </w:rPr>
        <w:t>Контроль за исполнением настоящего постановления оставляю за собой.</w:t>
      </w:r>
    </w:p>
    <w:p w:rsidR="00E23381" w:rsidRDefault="00E23381" w:rsidP="0055740B">
      <w:pPr>
        <w:ind w:firstLine="709"/>
        <w:jc w:val="both"/>
        <w:rPr>
          <w:rFonts w:ascii="Arial" w:hAnsi="Arial" w:cs="Arial"/>
        </w:rPr>
      </w:pPr>
      <w:bookmarkStart w:id="0" w:name="_GoBack"/>
      <w:bookmarkEnd w:id="0"/>
    </w:p>
    <w:p w:rsidR="00E23381" w:rsidRDefault="00E23381" w:rsidP="0055740B">
      <w:pPr>
        <w:ind w:firstLine="709"/>
        <w:jc w:val="both"/>
        <w:rPr>
          <w:rFonts w:ascii="Arial" w:hAnsi="Arial" w:cs="Arial"/>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132"/>
        <w:gridCol w:w="2409"/>
      </w:tblGrid>
      <w:tr w:rsidR="00E23381" w:rsidTr="001B4C97">
        <w:tc>
          <w:tcPr>
            <w:tcW w:w="5098" w:type="dxa"/>
          </w:tcPr>
          <w:p w:rsidR="00E23381" w:rsidRDefault="00E23381" w:rsidP="0055740B">
            <w:pPr>
              <w:jc w:val="both"/>
              <w:rPr>
                <w:rFonts w:ascii="Arial" w:hAnsi="Arial" w:cs="Arial"/>
              </w:rPr>
            </w:pPr>
            <w:r>
              <w:rPr>
                <w:rFonts w:ascii="Arial" w:hAnsi="Arial" w:cs="Arial"/>
              </w:rPr>
              <w:t>Глава Ясеновского сельского поселения</w:t>
            </w:r>
          </w:p>
        </w:tc>
        <w:tc>
          <w:tcPr>
            <w:tcW w:w="2132" w:type="dxa"/>
          </w:tcPr>
          <w:p w:rsidR="00E23381" w:rsidRDefault="00E23381" w:rsidP="0055740B">
            <w:pPr>
              <w:jc w:val="both"/>
              <w:rPr>
                <w:rFonts w:ascii="Arial" w:hAnsi="Arial" w:cs="Arial"/>
              </w:rPr>
            </w:pPr>
          </w:p>
        </w:tc>
        <w:tc>
          <w:tcPr>
            <w:tcW w:w="2409" w:type="dxa"/>
          </w:tcPr>
          <w:p w:rsidR="00E23381" w:rsidRDefault="00E23381" w:rsidP="0055740B">
            <w:pPr>
              <w:jc w:val="both"/>
              <w:rPr>
                <w:rFonts w:ascii="Arial" w:hAnsi="Arial" w:cs="Arial"/>
              </w:rPr>
            </w:pPr>
            <w:r>
              <w:rPr>
                <w:rFonts w:ascii="Arial" w:hAnsi="Arial" w:cs="Arial"/>
              </w:rPr>
              <w:t>Е.П.Тертышникова</w:t>
            </w:r>
          </w:p>
        </w:tc>
      </w:tr>
    </w:tbl>
    <w:p w:rsidR="00E23381" w:rsidRDefault="00E23381" w:rsidP="0055740B">
      <w:pPr>
        <w:ind w:firstLine="709"/>
        <w:jc w:val="both"/>
        <w:rPr>
          <w:rFonts w:ascii="Arial" w:hAnsi="Arial" w:cs="Arial"/>
        </w:rPr>
      </w:pPr>
    </w:p>
    <w:p w:rsidR="00701889" w:rsidRPr="00E668E6" w:rsidRDefault="00701889" w:rsidP="0066658B">
      <w:pPr>
        <w:spacing w:after="160" w:line="259" w:lineRule="auto"/>
        <w:rPr>
          <w:rFonts w:ascii="Arial" w:hAnsi="Arial" w:cs="Arial"/>
        </w:rPr>
      </w:pPr>
    </w:p>
    <w:sectPr w:rsidR="00701889" w:rsidRPr="00E668E6" w:rsidSect="0096198B">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64"/>
    <w:rsid w:val="0001371B"/>
    <w:rsid w:val="00045FD5"/>
    <w:rsid w:val="00075819"/>
    <w:rsid w:val="0009407B"/>
    <w:rsid w:val="0011387F"/>
    <w:rsid w:val="00126624"/>
    <w:rsid w:val="001B4C97"/>
    <w:rsid w:val="001B58BD"/>
    <w:rsid w:val="001B6D16"/>
    <w:rsid w:val="00211364"/>
    <w:rsid w:val="0023507F"/>
    <w:rsid w:val="00255E74"/>
    <w:rsid w:val="002B67AB"/>
    <w:rsid w:val="002D3112"/>
    <w:rsid w:val="003127FC"/>
    <w:rsid w:val="0031557F"/>
    <w:rsid w:val="00335FD2"/>
    <w:rsid w:val="00396813"/>
    <w:rsid w:val="003D1210"/>
    <w:rsid w:val="003D4A31"/>
    <w:rsid w:val="00421E74"/>
    <w:rsid w:val="00427504"/>
    <w:rsid w:val="00441AC9"/>
    <w:rsid w:val="004B3519"/>
    <w:rsid w:val="004E6333"/>
    <w:rsid w:val="0051078F"/>
    <w:rsid w:val="0052655B"/>
    <w:rsid w:val="005454D9"/>
    <w:rsid w:val="0055740B"/>
    <w:rsid w:val="005A6574"/>
    <w:rsid w:val="005D0EF0"/>
    <w:rsid w:val="005D5EE3"/>
    <w:rsid w:val="005F7D0E"/>
    <w:rsid w:val="00602DAB"/>
    <w:rsid w:val="00650D54"/>
    <w:rsid w:val="0066658B"/>
    <w:rsid w:val="0067108A"/>
    <w:rsid w:val="006A1261"/>
    <w:rsid w:val="006C2B3E"/>
    <w:rsid w:val="006F5922"/>
    <w:rsid w:val="00701889"/>
    <w:rsid w:val="0070745B"/>
    <w:rsid w:val="00707DDD"/>
    <w:rsid w:val="007766E5"/>
    <w:rsid w:val="007A7625"/>
    <w:rsid w:val="007B2F5D"/>
    <w:rsid w:val="007E21D5"/>
    <w:rsid w:val="008057DB"/>
    <w:rsid w:val="0083563C"/>
    <w:rsid w:val="00847416"/>
    <w:rsid w:val="008631B6"/>
    <w:rsid w:val="00886E2D"/>
    <w:rsid w:val="00890548"/>
    <w:rsid w:val="008D1D1A"/>
    <w:rsid w:val="008E036E"/>
    <w:rsid w:val="008E5755"/>
    <w:rsid w:val="0096198B"/>
    <w:rsid w:val="009660AF"/>
    <w:rsid w:val="009C33A3"/>
    <w:rsid w:val="00A8744D"/>
    <w:rsid w:val="00AA3545"/>
    <w:rsid w:val="00AE4960"/>
    <w:rsid w:val="00B026FF"/>
    <w:rsid w:val="00B57D40"/>
    <w:rsid w:val="00BB368D"/>
    <w:rsid w:val="00C40EE1"/>
    <w:rsid w:val="00C6478B"/>
    <w:rsid w:val="00C94C83"/>
    <w:rsid w:val="00CC0590"/>
    <w:rsid w:val="00D1293B"/>
    <w:rsid w:val="00D3385E"/>
    <w:rsid w:val="00D56008"/>
    <w:rsid w:val="00D57BE5"/>
    <w:rsid w:val="00D60A86"/>
    <w:rsid w:val="00D61639"/>
    <w:rsid w:val="00DA6C82"/>
    <w:rsid w:val="00DD6B96"/>
    <w:rsid w:val="00DE46E6"/>
    <w:rsid w:val="00DF4C4F"/>
    <w:rsid w:val="00DF72C4"/>
    <w:rsid w:val="00E23381"/>
    <w:rsid w:val="00E668E6"/>
    <w:rsid w:val="00EA4A28"/>
    <w:rsid w:val="00EF5AEB"/>
    <w:rsid w:val="00F2333B"/>
    <w:rsid w:val="00FA4191"/>
    <w:rsid w:val="00FB7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93E37-7FFE-44C4-B421-7F66C96F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2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08A"/>
    <w:rPr>
      <w:rFonts w:ascii="Segoe UI" w:hAnsi="Segoe UI" w:cs="Segoe UI"/>
      <w:sz w:val="18"/>
      <w:szCs w:val="18"/>
    </w:rPr>
  </w:style>
  <w:style w:type="character" w:customStyle="1" w:styleId="a4">
    <w:name w:val="Текст выноски Знак"/>
    <w:basedOn w:val="a0"/>
    <w:link w:val="a3"/>
    <w:uiPriority w:val="99"/>
    <w:semiHidden/>
    <w:rsid w:val="0067108A"/>
    <w:rPr>
      <w:rFonts w:ascii="Segoe UI" w:eastAsia="Times New Roman" w:hAnsi="Segoe UI" w:cs="Segoe UI"/>
      <w:sz w:val="18"/>
      <w:szCs w:val="18"/>
      <w:lang w:eastAsia="ru-RU"/>
    </w:rPr>
  </w:style>
  <w:style w:type="table" w:styleId="a5">
    <w:name w:val="Table Grid"/>
    <w:basedOn w:val="a1"/>
    <w:uiPriority w:val="39"/>
    <w:rsid w:val="00E23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8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89126-2B9C-4C53-9F86-CE503784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457</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asj`</cp:lastModifiedBy>
  <cp:revision>89</cp:revision>
  <cp:lastPrinted>2022-06-14T06:02:00Z</cp:lastPrinted>
  <dcterms:created xsi:type="dcterms:W3CDTF">2022-06-14T05:55:00Z</dcterms:created>
  <dcterms:modified xsi:type="dcterms:W3CDTF">2023-05-22T08:06:00Z</dcterms:modified>
</cp:coreProperties>
</file>