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363893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363893">
        <w:rPr>
          <w:rFonts w:ascii="Arial" w:eastAsia="Calibri" w:hAnsi="Arial" w:cs="Arial"/>
        </w:rPr>
        <w:t>о</w:t>
      </w:r>
      <w:r w:rsidR="004D5ED8" w:rsidRPr="00363893">
        <w:rPr>
          <w:rFonts w:ascii="Arial" w:eastAsia="Calibri" w:hAnsi="Arial" w:cs="Arial"/>
        </w:rPr>
        <w:t>т</w:t>
      </w:r>
      <w:r w:rsidR="002D204C" w:rsidRPr="00363893">
        <w:rPr>
          <w:rFonts w:ascii="Arial" w:eastAsia="Calibri" w:hAnsi="Arial" w:cs="Arial"/>
        </w:rPr>
        <w:t xml:space="preserve"> </w:t>
      </w:r>
      <w:r w:rsidR="008256B3">
        <w:rPr>
          <w:rFonts w:ascii="Arial" w:eastAsia="Calibri" w:hAnsi="Arial" w:cs="Arial"/>
        </w:rPr>
        <w:t xml:space="preserve">14 декабря </w:t>
      </w:r>
      <w:r w:rsidR="002E456D">
        <w:rPr>
          <w:rFonts w:ascii="Arial" w:eastAsia="Calibri" w:hAnsi="Arial" w:cs="Arial"/>
        </w:rPr>
        <w:t xml:space="preserve">2021 г. № </w:t>
      </w:r>
      <w:r w:rsidR="008256B3">
        <w:rPr>
          <w:rFonts w:ascii="Arial" w:eastAsia="Calibri" w:hAnsi="Arial" w:cs="Arial"/>
        </w:rPr>
        <w:t>48</w:t>
      </w:r>
    </w:p>
    <w:p w:rsidR="002D204C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B27CA9" w:rsidRPr="00B27CA9" w:rsidRDefault="006148AF" w:rsidP="00B27CA9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от 25.12.2015 г. № </w:t>
      </w:r>
      <w:r w:rsidR="005863A6">
        <w:rPr>
          <w:rFonts w:ascii="Arial" w:hAnsi="Arial" w:cs="Arial"/>
          <w:b/>
          <w:sz w:val="32"/>
          <w:szCs w:val="32"/>
        </w:rPr>
        <w:t>59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«Об утверждении </w:t>
      </w:r>
    </w:p>
    <w:p w:rsidR="006148AF" w:rsidRPr="006148AF" w:rsidRDefault="00B27CA9" w:rsidP="00B27CA9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B27CA9">
        <w:rPr>
          <w:rFonts w:ascii="Arial" w:hAnsi="Arial" w:cs="Arial"/>
          <w:b/>
          <w:sz w:val="32"/>
          <w:szCs w:val="32"/>
        </w:rPr>
        <w:t>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Pr="00B27CA9">
        <w:rPr>
          <w:rFonts w:ascii="Arial" w:hAnsi="Arial" w:cs="Arial"/>
          <w:b/>
          <w:sz w:val="32"/>
          <w:szCs w:val="32"/>
        </w:rPr>
        <w:t>«</w:t>
      </w:r>
      <w:r w:rsidR="005863A6">
        <w:rPr>
          <w:rFonts w:ascii="Arial" w:hAnsi="Arial" w:cs="Arial"/>
          <w:b/>
          <w:sz w:val="32"/>
          <w:szCs w:val="32"/>
        </w:rPr>
        <w:t>Утверждение и выдача схем расположения земельных участков на кадастровом плане территории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Pr="00B27CA9">
        <w:rPr>
          <w:rFonts w:ascii="Arial" w:hAnsi="Arial" w:cs="Arial"/>
          <w:b/>
          <w:sz w:val="32"/>
          <w:szCs w:val="32"/>
        </w:rPr>
        <w:t>(в редакц</w:t>
      </w:r>
      <w:r>
        <w:rPr>
          <w:rFonts w:ascii="Arial" w:hAnsi="Arial" w:cs="Arial"/>
          <w:b/>
          <w:sz w:val="32"/>
          <w:szCs w:val="32"/>
        </w:rPr>
        <w:t>ии постановлений</w:t>
      </w:r>
      <w:r w:rsidRPr="00B27CA9">
        <w:rPr>
          <w:rFonts w:ascii="Arial" w:hAnsi="Arial" w:cs="Arial"/>
          <w:b/>
          <w:sz w:val="32"/>
          <w:szCs w:val="32"/>
        </w:rPr>
        <w:t xml:space="preserve"> от 13.04.2016</w:t>
      </w:r>
      <w:r w:rsidR="005863A6">
        <w:rPr>
          <w:rFonts w:ascii="Arial" w:hAnsi="Arial" w:cs="Arial"/>
          <w:b/>
          <w:sz w:val="32"/>
          <w:szCs w:val="32"/>
        </w:rPr>
        <w:t xml:space="preserve"> г. № 46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5863A6">
        <w:rPr>
          <w:rFonts w:ascii="Arial" w:hAnsi="Arial" w:cs="Arial"/>
          <w:b/>
          <w:sz w:val="32"/>
          <w:szCs w:val="32"/>
        </w:rPr>
        <w:t>31.10.2018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5863A6">
        <w:rPr>
          <w:rFonts w:ascii="Arial" w:hAnsi="Arial" w:cs="Arial"/>
          <w:b/>
          <w:sz w:val="32"/>
          <w:szCs w:val="32"/>
        </w:rPr>
        <w:t>39</w:t>
      </w:r>
      <w:r w:rsidR="004C6E8E">
        <w:rPr>
          <w:rFonts w:ascii="Arial" w:hAnsi="Arial" w:cs="Arial"/>
          <w:b/>
          <w:sz w:val="32"/>
          <w:szCs w:val="32"/>
        </w:rPr>
        <w:t>, от 20.03.2019 г. № 25, от 12.02.2021 г. № 7</w:t>
      </w:r>
      <w:r w:rsidR="00C67AD4" w:rsidRPr="00C67AD4">
        <w:rPr>
          <w:rFonts w:ascii="Arial" w:hAnsi="Arial" w:cs="Arial"/>
          <w:b/>
          <w:sz w:val="32"/>
          <w:szCs w:val="32"/>
        </w:rPr>
        <w:t>)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5863A6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D5ED8" w:rsidRPr="006148AF">
        <w:rPr>
          <w:rFonts w:ascii="Arial" w:hAnsi="Arial" w:cs="Arial"/>
        </w:rPr>
        <w:t>Ясеновского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5863A6" w:rsidRPr="005863A6">
        <w:rPr>
          <w:rFonts w:ascii="Arial" w:hAnsi="Arial" w:cs="Arial"/>
        </w:rPr>
        <w:t>от 25.12.2015 г. № 59 «О</w:t>
      </w:r>
      <w:r w:rsidR="005863A6">
        <w:rPr>
          <w:rFonts w:ascii="Arial" w:hAnsi="Arial" w:cs="Arial"/>
        </w:rPr>
        <w:t xml:space="preserve">б утверждении </w:t>
      </w:r>
      <w:r w:rsidR="005863A6" w:rsidRPr="005863A6">
        <w:rPr>
          <w:rFonts w:ascii="Arial" w:hAnsi="Arial" w:cs="Arial"/>
        </w:rPr>
        <w:t>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редакции постановлений от 13.04.2016 г. № 46, от 31.10.2018 г. № 39</w:t>
      </w:r>
      <w:r w:rsidR="004C6E8E">
        <w:rPr>
          <w:rFonts w:ascii="Arial" w:hAnsi="Arial" w:cs="Arial"/>
        </w:rPr>
        <w:t>,</w:t>
      </w:r>
      <w:r w:rsidR="004C6E8E" w:rsidRPr="004C6E8E">
        <w:t xml:space="preserve"> </w:t>
      </w:r>
      <w:r w:rsidR="004C6E8E" w:rsidRPr="004C6E8E">
        <w:rPr>
          <w:rFonts w:ascii="Arial" w:hAnsi="Arial" w:cs="Arial"/>
        </w:rPr>
        <w:t>от 20.03.2019 г. № 25, от 12.02.2021 г. № 7</w:t>
      </w:r>
      <w:r w:rsidR="00043D56">
        <w:rPr>
          <w:rFonts w:ascii="Arial" w:hAnsi="Arial" w:cs="Arial"/>
        </w:rPr>
        <w:t>)</w:t>
      </w:r>
      <w:r w:rsidR="00B27CA9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3D751C" w:rsidRPr="005863A6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абзаце первом пункта 2.4.1</w:t>
      </w:r>
      <w:r w:rsidRPr="005863A6">
        <w:rPr>
          <w:rFonts w:ascii="Arial" w:hAnsi="Arial" w:cs="Arial"/>
        </w:rPr>
        <w:t xml:space="preserve"> раздела 2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Стандарт предоставления муниципальной услуги</w:t>
      </w:r>
      <w:r>
        <w:rPr>
          <w:rFonts w:ascii="Arial" w:hAnsi="Arial" w:cs="Arial"/>
        </w:rPr>
        <w:t xml:space="preserve">» </w:t>
      </w:r>
      <w:r w:rsidRPr="005863A6">
        <w:rPr>
          <w:rFonts w:ascii="Arial" w:hAnsi="Arial" w:cs="Arial"/>
        </w:rPr>
        <w:t xml:space="preserve">слова </w:t>
      </w:r>
      <w:r>
        <w:rPr>
          <w:rFonts w:ascii="Arial" w:hAnsi="Arial" w:cs="Arial"/>
        </w:rPr>
        <w:t>«1</w:t>
      </w:r>
      <w:r w:rsidR="003F3F3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календарных дней» заменить словами</w:t>
      </w:r>
      <w:r w:rsidR="003F3F31">
        <w:rPr>
          <w:rFonts w:ascii="Arial" w:hAnsi="Arial" w:cs="Arial"/>
        </w:rPr>
        <w:t xml:space="preserve"> «12 рабочих</w:t>
      </w:r>
      <w:r>
        <w:rPr>
          <w:rFonts w:ascii="Arial" w:hAnsi="Arial" w:cs="Arial"/>
        </w:rPr>
        <w:t xml:space="preserve"> дней»</w:t>
      </w:r>
      <w:r w:rsidRPr="005863A6">
        <w:rPr>
          <w:rFonts w:ascii="Arial" w:hAnsi="Arial" w:cs="Arial"/>
        </w:rPr>
        <w:t>;</w:t>
      </w:r>
    </w:p>
    <w:p w:rsidR="003D751C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абзаце первом пункта 2.4.2</w:t>
      </w:r>
      <w:r w:rsidRPr="005863A6">
        <w:rPr>
          <w:rFonts w:ascii="Arial" w:hAnsi="Arial" w:cs="Arial"/>
        </w:rPr>
        <w:t xml:space="preserve"> раздела 2 слова </w:t>
      </w:r>
      <w:r w:rsidR="00D72386">
        <w:rPr>
          <w:rFonts w:ascii="Arial" w:hAnsi="Arial" w:cs="Arial"/>
        </w:rPr>
        <w:t>«14</w:t>
      </w:r>
      <w:r>
        <w:rPr>
          <w:rFonts w:ascii="Arial" w:hAnsi="Arial" w:cs="Arial"/>
        </w:rPr>
        <w:t xml:space="preserve"> календ</w:t>
      </w:r>
      <w:r w:rsidR="00D72386">
        <w:rPr>
          <w:rFonts w:ascii="Arial" w:hAnsi="Arial" w:cs="Arial"/>
        </w:rPr>
        <w:t>арных дней» заменить словами «12</w:t>
      </w:r>
      <w:r>
        <w:rPr>
          <w:rFonts w:ascii="Arial" w:hAnsi="Arial" w:cs="Arial"/>
        </w:rPr>
        <w:t xml:space="preserve"> </w:t>
      </w:r>
      <w:r w:rsidR="00D72386">
        <w:rPr>
          <w:rFonts w:ascii="Arial" w:hAnsi="Arial" w:cs="Arial"/>
        </w:rPr>
        <w:t>рабочих</w:t>
      </w:r>
      <w:r>
        <w:rPr>
          <w:rFonts w:ascii="Arial" w:hAnsi="Arial" w:cs="Arial"/>
        </w:rPr>
        <w:t xml:space="preserve"> дней»</w:t>
      </w:r>
      <w:r w:rsidRPr="005863A6">
        <w:rPr>
          <w:rFonts w:ascii="Arial" w:hAnsi="Arial" w:cs="Arial"/>
        </w:rPr>
        <w:t>;</w:t>
      </w:r>
    </w:p>
    <w:p w:rsidR="008656A8" w:rsidRPr="00723387" w:rsidRDefault="003D751C" w:rsidP="00723387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 </w:t>
      </w:r>
      <w:r w:rsidRPr="003312DF">
        <w:rPr>
          <w:rFonts w:ascii="Arial" w:hAnsi="Arial" w:cs="Arial"/>
        </w:rPr>
        <w:t xml:space="preserve">В подпункте 3.3.10 пункта 3.3. раздела 3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ascii="Arial" w:hAnsi="Arial" w:cs="Arial"/>
        </w:rPr>
        <w:t xml:space="preserve">» </w:t>
      </w:r>
      <w:r w:rsidR="00D72386">
        <w:rPr>
          <w:rFonts w:ascii="Arial" w:hAnsi="Arial" w:cs="Arial"/>
        </w:rPr>
        <w:t>слова «14</w:t>
      </w:r>
      <w:r w:rsidRPr="003312DF">
        <w:rPr>
          <w:rFonts w:ascii="Arial" w:hAnsi="Arial" w:cs="Arial"/>
        </w:rPr>
        <w:t xml:space="preserve"> календарных дней» заменить словами «1</w:t>
      </w:r>
      <w:r w:rsidR="00D72386">
        <w:rPr>
          <w:rFonts w:ascii="Arial" w:hAnsi="Arial" w:cs="Arial"/>
        </w:rPr>
        <w:t>2</w:t>
      </w:r>
      <w:r w:rsidRPr="003312DF">
        <w:rPr>
          <w:rFonts w:ascii="Arial" w:hAnsi="Arial" w:cs="Arial"/>
        </w:rPr>
        <w:t xml:space="preserve"> </w:t>
      </w:r>
      <w:r w:rsidR="00D72386">
        <w:rPr>
          <w:rFonts w:ascii="Arial" w:hAnsi="Arial" w:cs="Arial"/>
        </w:rPr>
        <w:t>рабочих</w:t>
      </w:r>
      <w:r w:rsidRPr="003312DF">
        <w:rPr>
          <w:rFonts w:ascii="Arial" w:hAnsi="Arial" w:cs="Arial"/>
        </w:rPr>
        <w:t xml:space="preserve"> дней».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C2B4E" w:rsidRPr="002D204C" w:rsidRDefault="001A022F" w:rsidP="0044110E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3673"/>
        <w:gridCol w:w="2337"/>
      </w:tblGrid>
      <w:tr w:rsidR="006731E1" w:rsidRPr="002D204C" w:rsidTr="006731E1">
        <w:tc>
          <w:tcPr>
            <w:tcW w:w="4219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425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6731E1" w:rsidRPr="002D204C" w:rsidRDefault="0044110E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43D56"/>
    <w:rsid w:val="000900BE"/>
    <w:rsid w:val="000A6FAB"/>
    <w:rsid w:val="000C4115"/>
    <w:rsid w:val="000F0F6E"/>
    <w:rsid w:val="000F3DF4"/>
    <w:rsid w:val="0013518C"/>
    <w:rsid w:val="00145C8E"/>
    <w:rsid w:val="001A022F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E456D"/>
    <w:rsid w:val="00363893"/>
    <w:rsid w:val="00390DD6"/>
    <w:rsid w:val="003A3EF5"/>
    <w:rsid w:val="003D751C"/>
    <w:rsid w:val="003E3213"/>
    <w:rsid w:val="003F3F31"/>
    <w:rsid w:val="0041312D"/>
    <w:rsid w:val="0044110E"/>
    <w:rsid w:val="00467444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731E1"/>
    <w:rsid w:val="006A78D3"/>
    <w:rsid w:val="006D01EA"/>
    <w:rsid w:val="006D04FF"/>
    <w:rsid w:val="006E3515"/>
    <w:rsid w:val="00705483"/>
    <w:rsid w:val="007116A2"/>
    <w:rsid w:val="00723387"/>
    <w:rsid w:val="00775BC1"/>
    <w:rsid w:val="008256B3"/>
    <w:rsid w:val="008605F2"/>
    <w:rsid w:val="008656A8"/>
    <w:rsid w:val="00871758"/>
    <w:rsid w:val="008A0F74"/>
    <w:rsid w:val="008B26BB"/>
    <w:rsid w:val="00907F14"/>
    <w:rsid w:val="00940143"/>
    <w:rsid w:val="00972F80"/>
    <w:rsid w:val="009B425D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789D"/>
    <w:rsid w:val="00B95029"/>
    <w:rsid w:val="00BB6B22"/>
    <w:rsid w:val="00C07A02"/>
    <w:rsid w:val="00C1021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F07E4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2265-1658-4D1D-B821-246E8C18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105</cp:revision>
  <cp:lastPrinted>2019-03-01T05:20:00Z</cp:lastPrinted>
  <dcterms:created xsi:type="dcterms:W3CDTF">2019-01-10T12:58:00Z</dcterms:created>
  <dcterms:modified xsi:type="dcterms:W3CDTF">2021-12-13T12:44:00Z</dcterms:modified>
</cp:coreProperties>
</file>