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41" w:rsidRDefault="00505D41" w:rsidP="00505D41">
      <w:pPr>
        <w:jc w:val="center"/>
        <w:rPr>
          <w:bCs/>
          <w:iCs/>
        </w:rPr>
      </w:pPr>
      <w:r>
        <w:rPr>
          <w:bCs/>
          <w:iCs/>
        </w:rPr>
        <w:t>СОВЕТ НАРОДНЫХ ДЕПУТАТОВ</w:t>
      </w:r>
    </w:p>
    <w:p w:rsidR="00505D41" w:rsidRDefault="00505D41" w:rsidP="00505D41">
      <w:pPr>
        <w:jc w:val="center"/>
        <w:rPr>
          <w:bCs/>
          <w:iCs/>
        </w:rPr>
      </w:pPr>
      <w:r>
        <w:rPr>
          <w:bCs/>
          <w:iCs/>
        </w:rPr>
        <w:t>ЯСЕНОВСКОГО СЕЛЬСКОГО ПОСЕЛЕНИЯ</w:t>
      </w:r>
    </w:p>
    <w:p w:rsidR="00505D41" w:rsidRDefault="00505D41" w:rsidP="00505D41">
      <w:pPr>
        <w:jc w:val="center"/>
        <w:rPr>
          <w:bCs/>
          <w:iCs/>
        </w:rPr>
      </w:pPr>
      <w:r>
        <w:rPr>
          <w:bCs/>
          <w:iCs/>
        </w:rPr>
        <w:t xml:space="preserve">КАЛАЧЕЕВСКОГО МУНИЦИПАЛЬНОГО РАЙОНА </w:t>
      </w:r>
    </w:p>
    <w:p w:rsidR="00505D41" w:rsidRDefault="00505D41" w:rsidP="00505D41">
      <w:pPr>
        <w:jc w:val="center"/>
        <w:rPr>
          <w:bCs/>
          <w:iCs/>
        </w:rPr>
      </w:pPr>
      <w:r>
        <w:rPr>
          <w:bCs/>
          <w:iCs/>
        </w:rPr>
        <w:t>ВОРОНЕЖСКОЙ ОБЛАСТИ</w:t>
      </w:r>
    </w:p>
    <w:p w:rsidR="00505D41" w:rsidRDefault="00505D41" w:rsidP="00505D41">
      <w:pPr>
        <w:jc w:val="center"/>
        <w:rPr>
          <w:bCs/>
          <w:iCs/>
        </w:rPr>
      </w:pPr>
    </w:p>
    <w:p w:rsidR="00505D41" w:rsidRDefault="00505D41" w:rsidP="00505D41">
      <w:pPr>
        <w:jc w:val="center"/>
        <w:rPr>
          <w:bCs/>
          <w:iCs/>
        </w:rPr>
      </w:pPr>
      <w:r>
        <w:rPr>
          <w:bCs/>
          <w:iCs/>
        </w:rPr>
        <w:t>РЕШЕНИЕ</w:t>
      </w:r>
    </w:p>
    <w:p w:rsidR="00505D41" w:rsidRDefault="00505D41" w:rsidP="00505D41">
      <w:pPr>
        <w:rPr>
          <w:b/>
          <w:bCs/>
          <w:iCs/>
          <w:sz w:val="32"/>
          <w:szCs w:val="32"/>
        </w:rPr>
      </w:pPr>
    </w:p>
    <w:p w:rsidR="00505D41" w:rsidRDefault="00505D41" w:rsidP="00505D41">
      <w:pPr>
        <w:rPr>
          <w:u w:val="single"/>
        </w:rPr>
      </w:pPr>
      <w:r>
        <w:rPr>
          <w:bCs/>
          <w:iCs/>
        </w:rPr>
        <w:t>от 16 марта 2020 г. № 160</w:t>
      </w:r>
    </w:p>
    <w:p w:rsidR="00505D41" w:rsidRDefault="00505D41" w:rsidP="00505D41">
      <w:r>
        <w:t>с. Ясеновка</w:t>
      </w:r>
    </w:p>
    <w:p w:rsidR="00505D41" w:rsidRDefault="00505D41" w:rsidP="00505D41">
      <w:pPr>
        <w:jc w:val="center"/>
        <w:rPr>
          <w:b/>
        </w:rPr>
      </w:pPr>
    </w:p>
    <w:p w:rsidR="00505D41" w:rsidRDefault="00505D41" w:rsidP="00505D41">
      <w:pPr>
        <w:tabs>
          <w:tab w:val="left" w:pos="4253"/>
        </w:tabs>
        <w:ind w:right="566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 внесении изменений и дополнений в Устав Ясеновского сельского поселения Калачеевского муниципального района Воронежской области</w:t>
      </w:r>
    </w:p>
    <w:p w:rsidR="00505D41" w:rsidRDefault="00505D41" w:rsidP="00505D41">
      <w:pPr>
        <w:rPr>
          <w:color w:val="FF0000"/>
        </w:rPr>
      </w:pPr>
    </w:p>
    <w:p w:rsidR="00505D41" w:rsidRDefault="00505D41" w:rsidP="00505D41">
      <w:pPr>
        <w:spacing w:line="60" w:lineRule="atLeast"/>
        <w:ind w:firstLine="567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505D41" w:rsidRDefault="00505D41" w:rsidP="00505D41">
      <w:pPr>
        <w:ind w:firstLine="709"/>
        <w:jc w:val="both"/>
        <w:rPr>
          <w:rFonts w:ascii="Times New Roman CYR" w:hAnsi="Times New Roman CYR"/>
          <w:b/>
          <w:bCs/>
        </w:rPr>
      </w:pPr>
    </w:p>
    <w:p w:rsidR="00505D41" w:rsidRDefault="00505D41" w:rsidP="00505D41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Внести в Устав </w:t>
      </w:r>
      <w:r>
        <w:t>Ясеновского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505D41" w:rsidRDefault="00505D41" w:rsidP="00505D41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05D41" w:rsidRDefault="00505D41" w:rsidP="00505D41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Опубликовать настоящее решение в Вестнике муниципальных правовых актов </w:t>
      </w:r>
      <w:r>
        <w:t>Ясеновского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505D41" w:rsidRDefault="00505D41" w:rsidP="00505D41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Настоящее решение вступает в силу после его официального опубликования.</w:t>
      </w:r>
    </w:p>
    <w:p w:rsidR="00505D41" w:rsidRDefault="00505D41" w:rsidP="00505D41">
      <w:pPr>
        <w:ind w:firstLine="567"/>
        <w:jc w:val="both"/>
        <w:rPr>
          <w:rFonts w:ascii="Times New Roman CYR" w:hAnsi="Times New Roman CYR"/>
        </w:rPr>
      </w:pPr>
    </w:p>
    <w:p w:rsidR="00505D41" w:rsidRDefault="00505D41" w:rsidP="00505D41">
      <w:pPr>
        <w:ind w:firstLine="567"/>
        <w:jc w:val="both"/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505D41" w:rsidTr="00505D4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D41" w:rsidRDefault="00505D4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505D41" w:rsidRDefault="00505D41">
            <w:pPr>
              <w:spacing w:line="254" w:lineRule="auto"/>
              <w:ind w:firstLine="567"/>
              <w:rPr>
                <w:lang w:eastAsia="en-US"/>
              </w:rPr>
            </w:pPr>
          </w:p>
          <w:p w:rsidR="00505D41" w:rsidRDefault="00505D41">
            <w:pPr>
              <w:spacing w:line="254" w:lineRule="auto"/>
              <w:ind w:firstLine="567"/>
              <w:rPr>
                <w:lang w:eastAsia="en-US"/>
              </w:rPr>
            </w:pPr>
          </w:p>
          <w:p w:rsidR="00505D41" w:rsidRDefault="00505D41">
            <w:pPr>
              <w:spacing w:line="254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Г.Д.Грищенко</w:t>
            </w:r>
          </w:p>
        </w:tc>
      </w:tr>
    </w:tbl>
    <w:p w:rsidR="00505D41" w:rsidRDefault="00505D41" w:rsidP="00505D41"/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672"/>
      </w:pPr>
    </w:p>
    <w:p w:rsidR="00505D41" w:rsidRDefault="00505D41" w:rsidP="00505D41">
      <w:pPr>
        <w:ind w:left="5103"/>
        <w:jc w:val="both"/>
      </w:pPr>
      <w:r>
        <w:t>Приложение к решению Совета народных депутатов Ясеновского сельского поселения Калачеевского муниципального района Воронежской области от 16.03.2020 г. № 160</w:t>
      </w:r>
    </w:p>
    <w:p w:rsidR="00505D41" w:rsidRDefault="00505D41" w:rsidP="00505D41">
      <w:pPr>
        <w:tabs>
          <w:tab w:val="left" w:pos="6720"/>
        </w:tabs>
        <w:ind w:hanging="569"/>
        <w:rPr>
          <w:rFonts w:eastAsia="Calibri"/>
        </w:rPr>
      </w:pPr>
    </w:p>
    <w:p w:rsidR="00505D41" w:rsidRDefault="00505D41" w:rsidP="00505D41">
      <w:pPr>
        <w:pStyle w:val="a5"/>
        <w:tabs>
          <w:tab w:val="left" w:pos="6720"/>
        </w:tabs>
        <w:ind w:left="0"/>
        <w:jc w:val="center"/>
      </w:pPr>
      <w:r>
        <w:t xml:space="preserve">ИЗМЕНЕНИЯ И ДОПОЛНЕНИЯ В УСТАВ ЯСЕНОВСКОГО СЕЛЬСКОГО ПОСЕЛЕНИЯ КАЛАЧЕЕВСКОГО МУНИЦИПАЛЬНОГО РАЙОНА </w:t>
      </w:r>
    </w:p>
    <w:p w:rsidR="00505D41" w:rsidRDefault="00505D41" w:rsidP="00505D41">
      <w:pPr>
        <w:pStyle w:val="a5"/>
        <w:tabs>
          <w:tab w:val="left" w:pos="6720"/>
        </w:tabs>
        <w:ind w:left="0"/>
        <w:jc w:val="center"/>
      </w:pPr>
      <w:r>
        <w:t>ВОРОНЕЖСКОЙ ОБЛАСТИ</w:t>
      </w:r>
    </w:p>
    <w:p w:rsidR="00505D41" w:rsidRDefault="00505D41" w:rsidP="00505D41"/>
    <w:p w:rsidR="00505D41" w:rsidRDefault="00505D41" w:rsidP="00505D41">
      <w:pPr>
        <w:pStyle w:val="a4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 В статье 34 Устава «Глава Ясеновского сельского поселения»: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Часть 10 изложить в следующей редакции: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«10. В случае досрочного прекращения полномочий главы Ясеновского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Ясеновского сельского поселения, определяемое в соответствии с решением Совета народных депутатов Ясеновского сельского поселения.».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12 изложить в следующей редакции: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«12. В случае временного отсутствия главы Ясеновского сельского поселения (отпуск, командировка, болезнь) полномочия главы Ясеновского сельского поселения временно исполняет должностное лицо Ясеновского сельского поселения, определяемое в соответствии с решением Совета народных депутатов Ясеновского сельского поселения.».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статье 38 «Органы местного самоуправления Ясеновского сельского поселения, осуществляющие муниципальный контроль»: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Абзац второй части 1 изложить в следующей редакции:</w:t>
      </w:r>
    </w:p>
    <w:p w:rsidR="00505D41" w:rsidRDefault="00505D41" w:rsidP="00505D4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«Должностным лицом администрации Ясеновского сельского поселения, уполномоченным на осуществление муниципального контроля, является глава Ясеновского сельского поселения, исполняющий полномочия главы администрации Ясеновского сельского поселения.».</w:t>
      </w:r>
    </w:p>
    <w:p w:rsidR="004B44C5" w:rsidRDefault="004B44C5">
      <w:bookmarkStart w:id="0" w:name="_GoBack"/>
      <w:bookmarkEnd w:id="0"/>
    </w:p>
    <w:sectPr w:rsidR="004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7F"/>
    <w:rsid w:val="0013787F"/>
    <w:rsid w:val="004B44C5"/>
    <w:rsid w:val="005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2E3A-A1A4-4FB0-B703-5E321DB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05D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505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50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</cp:revision>
  <dcterms:created xsi:type="dcterms:W3CDTF">2023-07-05T12:41:00Z</dcterms:created>
  <dcterms:modified xsi:type="dcterms:W3CDTF">2023-07-05T12:41:00Z</dcterms:modified>
</cp:coreProperties>
</file>