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57" w:rsidRPr="001810C1" w:rsidRDefault="001D1557" w:rsidP="001810C1">
      <w:pPr>
        <w:tabs>
          <w:tab w:val="left" w:pos="6870"/>
        </w:tabs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СОВЕТ НАРОДНЫХ ДЕПУТАТОВ</w:t>
      </w:r>
    </w:p>
    <w:p w:rsidR="001D1557" w:rsidRPr="001810C1" w:rsidRDefault="0054514C" w:rsidP="001810C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ЯСЕНОВСКОГО</w:t>
      </w:r>
      <w:r w:rsidR="001D1557" w:rsidRPr="001810C1">
        <w:rPr>
          <w:rFonts w:ascii="Arial" w:hAnsi="Arial" w:cs="Arial"/>
        </w:rPr>
        <w:t xml:space="preserve"> СЕЛЬСКОГО ПОСЕЛЕНИЯ</w:t>
      </w:r>
    </w:p>
    <w:p w:rsidR="001D1557" w:rsidRPr="001810C1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КАЛАЧЕЕВСКОГО МУНИЦИПАЛЬНОГО РАЙОНА</w:t>
      </w:r>
    </w:p>
    <w:p w:rsidR="001D1557" w:rsidRDefault="001D155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ВОРОНЕЖСКОЙ ОБЛАСТИ</w:t>
      </w:r>
    </w:p>
    <w:p w:rsidR="001D1557" w:rsidRPr="001810C1" w:rsidRDefault="001D1557" w:rsidP="001810C1">
      <w:pPr>
        <w:pStyle w:val="a4"/>
        <w:spacing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810C1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:rsidR="001D1557" w:rsidRPr="00671E62" w:rsidRDefault="001D1557" w:rsidP="002C28E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</w:t>
      </w:r>
      <w:r w:rsidR="0054514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апреля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="00671E62" w:rsidRPr="00671E62">
        <w:rPr>
          <w:rFonts w:ascii="Arial" w:hAnsi="Arial" w:cs="Arial"/>
        </w:rPr>
        <w:t>174</w:t>
      </w:r>
    </w:p>
    <w:p w:rsidR="001D1557" w:rsidRPr="001810C1" w:rsidRDefault="001D1557" w:rsidP="002C28E8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с. </w:t>
      </w:r>
      <w:r w:rsidR="0054514C">
        <w:rPr>
          <w:rFonts w:ascii="Arial" w:hAnsi="Arial" w:cs="Arial"/>
        </w:rPr>
        <w:t>Ясеновка</w:t>
      </w:r>
    </w:p>
    <w:p w:rsidR="001D1557" w:rsidRPr="00685DC9" w:rsidRDefault="001D1557" w:rsidP="001810C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 w:rsidR="00D36C83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Ясеновского сельского поселения </w:t>
      </w:r>
      <w:r w:rsidR="00727141">
        <w:rPr>
          <w:rFonts w:ascii="Arial" w:hAnsi="Arial" w:cs="Arial"/>
          <w:b/>
          <w:bCs/>
          <w:sz w:val="32"/>
          <w:szCs w:val="32"/>
        </w:rPr>
        <w:t xml:space="preserve">Калачеевского муниципального района 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от 28.11.202</w:t>
      </w:r>
      <w:r w:rsidR="0054514C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54514C">
        <w:rPr>
          <w:rFonts w:ascii="Arial" w:hAnsi="Arial" w:cs="Arial"/>
          <w:b/>
          <w:bCs/>
          <w:sz w:val="32"/>
          <w:szCs w:val="32"/>
        </w:rPr>
        <w:t>150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Pr="001810C1">
        <w:rPr>
          <w:rFonts w:ascii="Arial" w:hAnsi="Arial" w:cs="Arial"/>
          <w:b/>
          <w:bCs/>
          <w:sz w:val="32"/>
          <w:szCs w:val="32"/>
        </w:rPr>
        <w:t>Об установлении ставок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и сроков его уплаты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54514C">
        <w:rPr>
          <w:rFonts w:ascii="Arial" w:hAnsi="Arial" w:cs="Arial"/>
          <w:b/>
          <w:bCs/>
          <w:sz w:val="32"/>
          <w:szCs w:val="32"/>
        </w:rPr>
        <w:t>Ясеновского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</w:t>
      </w:r>
      <w:r w:rsidR="0054514C">
        <w:rPr>
          <w:rFonts w:ascii="Arial" w:hAnsi="Arial" w:cs="Arial"/>
          <w:b/>
          <w:bCs/>
          <w:sz w:val="32"/>
          <w:szCs w:val="32"/>
        </w:rPr>
        <w:t xml:space="preserve">кого поселения» (в редакции от </w:t>
      </w:r>
      <w:r>
        <w:rPr>
          <w:rFonts w:ascii="Arial" w:hAnsi="Arial" w:cs="Arial"/>
          <w:b/>
          <w:bCs/>
          <w:sz w:val="32"/>
          <w:szCs w:val="32"/>
        </w:rPr>
        <w:t>27.02.2024 г. № 1</w:t>
      </w:r>
      <w:r w:rsidR="0054514C">
        <w:rPr>
          <w:rFonts w:ascii="Arial" w:hAnsi="Arial" w:cs="Arial"/>
          <w:b/>
          <w:bCs/>
          <w:sz w:val="32"/>
          <w:szCs w:val="32"/>
        </w:rPr>
        <w:t>65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В соответствии с главой 31 Налогового кодекса Российской Федерации, </w:t>
      </w:r>
      <w:r w:rsidRPr="008D4381">
        <w:rPr>
          <w:rFonts w:ascii="Arial" w:hAnsi="Arial" w:cs="Arial"/>
        </w:rPr>
        <w:t>Указом Президента Российской Федерации № 647 от 21.09.2022 «Об объявлении частичной мобилизации в Российской Федерации</w:t>
      </w:r>
      <w:r>
        <w:rPr>
          <w:rFonts w:ascii="Arial" w:hAnsi="Arial" w:cs="Arial"/>
        </w:rPr>
        <w:t xml:space="preserve">», в целях приведения нормативных правовых актов </w:t>
      </w:r>
      <w:r w:rsidR="00671E62">
        <w:rPr>
          <w:rFonts w:ascii="Arial" w:hAnsi="Arial" w:cs="Arial"/>
        </w:rPr>
        <w:t xml:space="preserve">Ясеновского сельского поселения </w:t>
      </w:r>
      <w:r>
        <w:rPr>
          <w:rFonts w:ascii="Arial" w:hAnsi="Arial" w:cs="Arial"/>
        </w:rPr>
        <w:t xml:space="preserve">в соответствие действующему законодательству, </w:t>
      </w:r>
      <w:r w:rsidRPr="00555C59">
        <w:rPr>
          <w:rFonts w:ascii="Arial" w:hAnsi="Arial" w:cs="Arial"/>
        </w:rPr>
        <w:t xml:space="preserve">Совет народных депутатов </w:t>
      </w:r>
      <w:r w:rsidR="0054514C">
        <w:rPr>
          <w:rFonts w:ascii="Arial" w:hAnsi="Arial" w:cs="Arial"/>
        </w:rPr>
        <w:t xml:space="preserve">Ясеновского </w:t>
      </w:r>
      <w:r w:rsidRPr="00555C59">
        <w:rPr>
          <w:rFonts w:ascii="Arial" w:hAnsi="Arial" w:cs="Arial"/>
        </w:rPr>
        <w:t>сельского поселения Калачеевского муниципального района</w:t>
      </w:r>
      <w:r w:rsidRPr="001810C1">
        <w:rPr>
          <w:rFonts w:ascii="Arial" w:hAnsi="Arial" w:cs="Arial"/>
        </w:rPr>
        <w:t xml:space="preserve"> Воронежской области </w:t>
      </w:r>
      <w:r>
        <w:rPr>
          <w:rFonts w:ascii="Arial" w:hAnsi="Arial" w:cs="Arial"/>
        </w:rPr>
        <w:t>решил</w:t>
      </w:r>
      <w:r w:rsidRPr="001810C1">
        <w:rPr>
          <w:rFonts w:ascii="Arial" w:hAnsi="Arial" w:cs="Arial"/>
        </w:rPr>
        <w:t>:</w:t>
      </w:r>
    </w:p>
    <w:p w:rsidR="001D1557" w:rsidRDefault="001D1557" w:rsidP="001810C1">
      <w:pPr>
        <w:ind w:firstLine="709"/>
        <w:jc w:val="both"/>
        <w:rPr>
          <w:rFonts w:ascii="Arial" w:hAnsi="Arial" w:cs="Arial"/>
        </w:rPr>
      </w:pPr>
      <w:r w:rsidRPr="00614AEC">
        <w:rPr>
          <w:rFonts w:ascii="Arial" w:hAnsi="Arial" w:cs="Arial"/>
        </w:rPr>
        <w:t xml:space="preserve">1. Внести в решение Совета народных депутатов </w:t>
      </w:r>
      <w:r w:rsidR="0054514C">
        <w:rPr>
          <w:rFonts w:ascii="Arial" w:hAnsi="Arial" w:cs="Arial"/>
        </w:rPr>
        <w:t>Ясеновского</w:t>
      </w:r>
      <w:r w:rsidRPr="00614AEC">
        <w:rPr>
          <w:rFonts w:ascii="Arial" w:hAnsi="Arial" w:cs="Arial"/>
        </w:rPr>
        <w:t xml:space="preserve"> сельского поселения Калачеевского муниципального района от 28.11.202</w:t>
      </w:r>
      <w:r w:rsidR="0054514C">
        <w:rPr>
          <w:rFonts w:ascii="Arial" w:hAnsi="Arial" w:cs="Arial"/>
        </w:rPr>
        <w:t>3</w:t>
      </w:r>
      <w:r w:rsidRPr="00614AEC">
        <w:rPr>
          <w:rFonts w:ascii="Arial" w:hAnsi="Arial" w:cs="Arial"/>
        </w:rPr>
        <w:t xml:space="preserve"> г. № </w:t>
      </w:r>
      <w:r w:rsidR="0054514C">
        <w:rPr>
          <w:rFonts w:ascii="Arial" w:hAnsi="Arial" w:cs="Arial"/>
        </w:rPr>
        <w:t xml:space="preserve">150 </w:t>
      </w:r>
      <w:r w:rsidRPr="00614AEC">
        <w:rPr>
          <w:rFonts w:ascii="Arial" w:hAnsi="Arial" w:cs="Arial"/>
        </w:rPr>
        <w:t xml:space="preserve">«Об установлении ставок земельного налога и сроков его уплаты на территории </w:t>
      </w:r>
      <w:r w:rsidR="0054514C">
        <w:rPr>
          <w:rFonts w:ascii="Arial" w:hAnsi="Arial" w:cs="Arial"/>
        </w:rPr>
        <w:t>Ясеновского</w:t>
      </w:r>
      <w:r w:rsidRPr="00614AEC">
        <w:rPr>
          <w:rFonts w:ascii="Arial" w:hAnsi="Arial" w:cs="Arial"/>
        </w:rPr>
        <w:t xml:space="preserve"> сельского поселения» </w:t>
      </w:r>
      <w:r>
        <w:rPr>
          <w:rFonts w:ascii="Arial" w:hAnsi="Arial" w:cs="Arial"/>
        </w:rPr>
        <w:t>(в редакции от 27.02.2024 г. № 1</w:t>
      </w:r>
      <w:r w:rsidR="0054514C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) (далее - решение) </w:t>
      </w:r>
      <w:r w:rsidRPr="00614AEC">
        <w:rPr>
          <w:rFonts w:ascii="Arial" w:hAnsi="Arial" w:cs="Arial"/>
        </w:rPr>
        <w:t>следующие изменения:</w:t>
      </w:r>
    </w:p>
    <w:p w:rsidR="001D1557" w:rsidRPr="008D4381" w:rsidRDefault="00671E62" w:rsidP="008D43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Решение</w:t>
      </w:r>
      <w:r w:rsidR="001D1557" w:rsidRPr="008D4381">
        <w:rPr>
          <w:rFonts w:ascii="Arial" w:hAnsi="Arial" w:cs="Arial"/>
        </w:rPr>
        <w:t xml:space="preserve"> </w:t>
      </w:r>
      <w:r w:rsidR="001D1557">
        <w:rPr>
          <w:rFonts w:ascii="Arial" w:hAnsi="Arial" w:cs="Arial"/>
        </w:rPr>
        <w:t xml:space="preserve">дополнить </w:t>
      </w:r>
      <w:r w:rsidR="001D1557" w:rsidRPr="008D4381">
        <w:rPr>
          <w:rFonts w:ascii="Arial" w:hAnsi="Arial" w:cs="Arial"/>
        </w:rPr>
        <w:t xml:space="preserve">пунктом 2.1. следующего </w:t>
      </w:r>
      <w:r w:rsidR="001D1557">
        <w:rPr>
          <w:rFonts w:ascii="Arial" w:hAnsi="Arial" w:cs="Arial"/>
        </w:rPr>
        <w:t>содержания: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«2.1.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а)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 xml:space="preserve"> Российской Федерации, призванны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военнослужащих»;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б) граждан</w:t>
      </w:r>
      <w:r>
        <w:rPr>
          <w:rFonts w:ascii="Arial" w:hAnsi="Arial" w:cs="Arial"/>
        </w:rPr>
        <w:t>ам</w:t>
      </w:r>
      <w:r w:rsidRPr="008D4381">
        <w:rPr>
          <w:rFonts w:ascii="Arial" w:hAnsi="Arial" w:cs="Arial"/>
        </w:rPr>
        <w:t>, заключивши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</w:t>
      </w:r>
      <w:r>
        <w:rPr>
          <w:rFonts w:ascii="Arial" w:hAnsi="Arial" w:cs="Arial"/>
        </w:rPr>
        <w:t>м</w:t>
      </w:r>
      <w:r w:rsidRPr="008D4381">
        <w:rPr>
          <w:rFonts w:ascii="Arial" w:hAnsi="Arial" w:cs="Arial"/>
        </w:rPr>
        <w:t xml:space="preserve"> частью 5 статьи 2 Федерального закона от 27.05.1998 </w:t>
      </w:r>
      <w:r>
        <w:rPr>
          <w:rFonts w:ascii="Arial" w:hAnsi="Arial" w:cs="Arial"/>
        </w:rPr>
        <w:t xml:space="preserve">г. </w:t>
      </w:r>
      <w:r w:rsidRPr="008D4381">
        <w:rPr>
          <w:rFonts w:ascii="Arial" w:hAnsi="Arial" w:cs="Arial"/>
        </w:rPr>
        <w:t>№ 76-ФЗ «О статусе военнослужащих».</w:t>
      </w:r>
    </w:p>
    <w:p w:rsidR="001D1557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При определении подлежащей уплате налогоплательщиком суммы налога налоговая льгота предоставляется гражданину, указанному в пунктах а) и б) пункта в отношении одного земельного участка, вне зависимости от количества оснований для применения налоговых льгот.».</w:t>
      </w:r>
    </w:p>
    <w:p w:rsidR="001D1557" w:rsidRPr="008D4381" w:rsidRDefault="001D1557" w:rsidP="008D4381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D4381">
        <w:rPr>
          <w:rFonts w:ascii="Arial" w:hAnsi="Arial" w:cs="Arial"/>
        </w:rPr>
        <w:t xml:space="preserve">Опубликовать настоящее решение в Вестнике муниципальных правовых актов </w:t>
      </w:r>
      <w:r w:rsidR="00C36F23">
        <w:rPr>
          <w:rFonts w:ascii="Arial" w:hAnsi="Arial" w:cs="Arial"/>
        </w:rPr>
        <w:t xml:space="preserve">Ясеновского </w:t>
      </w:r>
      <w:r w:rsidRPr="008D4381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671E62" w:rsidRDefault="001D1557" w:rsidP="002C70FC">
      <w:pPr>
        <w:ind w:firstLine="709"/>
        <w:jc w:val="both"/>
        <w:rPr>
          <w:rFonts w:ascii="Arial" w:hAnsi="Arial" w:cs="Arial"/>
        </w:rPr>
      </w:pPr>
      <w:r w:rsidRPr="008D43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71E62" w:rsidRPr="00671E62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1D1557" w:rsidRDefault="001D1557" w:rsidP="002C70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C70FC">
        <w:rPr>
          <w:rFonts w:ascii="Arial" w:hAnsi="Arial" w:cs="Arial"/>
        </w:rPr>
        <w:t xml:space="preserve">. Контроль за исполнением настоящего решения </w:t>
      </w:r>
      <w:r w:rsidR="0054514C">
        <w:rPr>
          <w:rFonts w:ascii="Arial" w:hAnsi="Arial" w:cs="Arial"/>
        </w:rPr>
        <w:t>оставляю за собой</w:t>
      </w:r>
      <w:r w:rsidRPr="002C70FC">
        <w:rPr>
          <w:rFonts w:ascii="Arial" w:hAnsi="Arial" w:cs="Arial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68"/>
        <w:gridCol w:w="3420"/>
        <w:gridCol w:w="2337"/>
      </w:tblGrid>
      <w:tr w:rsidR="001D1557" w:rsidRPr="00581619">
        <w:tc>
          <w:tcPr>
            <w:tcW w:w="4068" w:type="dxa"/>
          </w:tcPr>
          <w:p w:rsidR="001D1557" w:rsidRPr="00581619" w:rsidRDefault="001D1557" w:rsidP="00671E6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 xml:space="preserve">Глава </w:t>
            </w:r>
            <w:r w:rsidR="0054514C">
              <w:rPr>
                <w:rFonts w:ascii="Arial" w:hAnsi="Arial" w:cs="Arial"/>
              </w:rPr>
              <w:t>Ясеновского</w:t>
            </w:r>
            <w:r w:rsidRPr="00685DC9">
              <w:rPr>
                <w:rFonts w:ascii="Arial" w:hAnsi="Arial" w:cs="Arial"/>
              </w:rPr>
              <w:t xml:space="preserve"> </w:t>
            </w:r>
            <w:r w:rsidR="00671E62">
              <w:rPr>
                <w:rFonts w:ascii="Arial" w:hAnsi="Arial" w:cs="Arial"/>
              </w:rPr>
              <w:t xml:space="preserve">сельского </w:t>
            </w:r>
            <w:r w:rsidR="00671E62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3420" w:type="dxa"/>
          </w:tcPr>
          <w:p w:rsidR="001D1557" w:rsidRPr="00581619" w:rsidRDefault="001D1557" w:rsidP="00FE2F0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1D1557" w:rsidRPr="00581619" w:rsidRDefault="0054514C" w:rsidP="0054514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1D1557" w:rsidRPr="001810C1" w:rsidRDefault="001D1557" w:rsidP="001810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1D1557" w:rsidRPr="001810C1" w:rsidSect="004F2E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D3" w:rsidRDefault="009B14D3" w:rsidP="004A357D">
      <w:r>
        <w:separator/>
      </w:r>
    </w:p>
  </w:endnote>
  <w:endnote w:type="continuationSeparator" w:id="0">
    <w:p w:rsidR="009B14D3" w:rsidRDefault="009B14D3" w:rsidP="004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D3" w:rsidRDefault="009B14D3" w:rsidP="004A357D">
      <w:r>
        <w:separator/>
      </w:r>
    </w:p>
  </w:footnote>
  <w:footnote w:type="continuationSeparator" w:id="0">
    <w:p w:rsidR="009B14D3" w:rsidRDefault="009B14D3" w:rsidP="004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54AB7"/>
    <w:multiLevelType w:val="hybridMultilevel"/>
    <w:tmpl w:val="1A824B14"/>
    <w:lvl w:ilvl="0" w:tplc="13B457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482"/>
    <w:multiLevelType w:val="hybridMultilevel"/>
    <w:tmpl w:val="209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C0B"/>
    <w:rsid w:val="0000137A"/>
    <w:rsid w:val="00022EFE"/>
    <w:rsid w:val="00040EFE"/>
    <w:rsid w:val="00055999"/>
    <w:rsid w:val="00057DD0"/>
    <w:rsid w:val="000915D0"/>
    <w:rsid w:val="000A2A8D"/>
    <w:rsid w:val="000E2A07"/>
    <w:rsid w:val="000E3D00"/>
    <w:rsid w:val="000F051B"/>
    <w:rsid w:val="000F055B"/>
    <w:rsid w:val="000F2D1A"/>
    <w:rsid w:val="000F2D87"/>
    <w:rsid w:val="000F6F5E"/>
    <w:rsid w:val="000F74FC"/>
    <w:rsid w:val="000F7F83"/>
    <w:rsid w:val="00105828"/>
    <w:rsid w:val="00117B26"/>
    <w:rsid w:val="00121330"/>
    <w:rsid w:val="00126EA7"/>
    <w:rsid w:val="0012743D"/>
    <w:rsid w:val="00127AFE"/>
    <w:rsid w:val="00133CB4"/>
    <w:rsid w:val="00137B77"/>
    <w:rsid w:val="00170757"/>
    <w:rsid w:val="0017347A"/>
    <w:rsid w:val="00173D12"/>
    <w:rsid w:val="00174D5E"/>
    <w:rsid w:val="00175F08"/>
    <w:rsid w:val="001810C1"/>
    <w:rsid w:val="00183159"/>
    <w:rsid w:val="00186853"/>
    <w:rsid w:val="00196E8E"/>
    <w:rsid w:val="001A5272"/>
    <w:rsid w:val="001B750F"/>
    <w:rsid w:val="001D1557"/>
    <w:rsid w:val="001F05EF"/>
    <w:rsid w:val="001F74E5"/>
    <w:rsid w:val="0020506D"/>
    <w:rsid w:val="00221EF5"/>
    <w:rsid w:val="00237F59"/>
    <w:rsid w:val="00244458"/>
    <w:rsid w:val="00254F74"/>
    <w:rsid w:val="00277EB0"/>
    <w:rsid w:val="00281801"/>
    <w:rsid w:val="002A28F6"/>
    <w:rsid w:val="002B2CC4"/>
    <w:rsid w:val="002B38A7"/>
    <w:rsid w:val="002C28E8"/>
    <w:rsid w:val="002C70FC"/>
    <w:rsid w:val="002C740A"/>
    <w:rsid w:val="002D4B0B"/>
    <w:rsid w:val="002E5C10"/>
    <w:rsid w:val="003142B7"/>
    <w:rsid w:val="003262D5"/>
    <w:rsid w:val="00361905"/>
    <w:rsid w:val="00370BF2"/>
    <w:rsid w:val="00377C11"/>
    <w:rsid w:val="00396505"/>
    <w:rsid w:val="003B5C75"/>
    <w:rsid w:val="004150B4"/>
    <w:rsid w:val="004170EC"/>
    <w:rsid w:val="004221BC"/>
    <w:rsid w:val="00422489"/>
    <w:rsid w:val="0042543B"/>
    <w:rsid w:val="0042615D"/>
    <w:rsid w:val="00427CD3"/>
    <w:rsid w:val="004324EC"/>
    <w:rsid w:val="00433970"/>
    <w:rsid w:val="00447B5A"/>
    <w:rsid w:val="004552EC"/>
    <w:rsid w:val="00491A66"/>
    <w:rsid w:val="004A357D"/>
    <w:rsid w:val="004B0658"/>
    <w:rsid w:val="004C3C00"/>
    <w:rsid w:val="004C78D6"/>
    <w:rsid w:val="004E43AC"/>
    <w:rsid w:val="004E7DC3"/>
    <w:rsid w:val="004F2E9B"/>
    <w:rsid w:val="005026CC"/>
    <w:rsid w:val="005062D5"/>
    <w:rsid w:val="00510847"/>
    <w:rsid w:val="0051609C"/>
    <w:rsid w:val="00522CDE"/>
    <w:rsid w:val="005417EA"/>
    <w:rsid w:val="00543868"/>
    <w:rsid w:val="0054430F"/>
    <w:rsid w:val="0054514C"/>
    <w:rsid w:val="00555C59"/>
    <w:rsid w:val="005613D5"/>
    <w:rsid w:val="0057139C"/>
    <w:rsid w:val="00581619"/>
    <w:rsid w:val="005A5CC2"/>
    <w:rsid w:val="0060015B"/>
    <w:rsid w:val="00604B5C"/>
    <w:rsid w:val="00605F88"/>
    <w:rsid w:val="00614AEC"/>
    <w:rsid w:val="00620DC4"/>
    <w:rsid w:val="00623EE3"/>
    <w:rsid w:val="00633E4A"/>
    <w:rsid w:val="00646403"/>
    <w:rsid w:val="0065134B"/>
    <w:rsid w:val="00654129"/>
    <w:rsid w:val="00655B48"/>
    <w:rsid w:val="00663466"/>
    <w:rsid w:val="006636DF"/>
    <w:rsid w:val="0066619C"/>
    <w:rsid w:val="00671E62"/>
    <w:rsid w:val="00680B22"/>
    <w:rsid w:val="00681326"/>
    <w:rsid w:val="00685DC9"/>
    <w:rsid w:val="006972EF"/>
    <w:rsid w:val="006A15F3"/>
    <w:rsid w:val="006A75D1"/>
    <w:rsid w:val="006B082F"/>
    <w:rsid w:val="006B2F5A"/>
    <w:rsid w:val="006E112F"/>
    <w:rsid w:val="006E3009"/>
    <w:rsid w:val="006E71B5"/>
    <w:rsid w:val="006F0CD1"/>
    <w:rsid w:val="006F1D67"/>
    <w:rsid w:val="006F64BC"/>
    <w:rsid w:val="00727141"/>
    <w:rsid w:val="0073615B"/>
    <w:rsid w:val="007642AA"/>
    <w:rsid w:val="00785A33"/>
    <w:rsid w:val="00793405"/>
    <w:rsid w:val="0079630A"/>
    <w:rsid w:val="0079714A"/>
    <w:rsid w:val="007C5AE6"/>
    <w:rsid w:val="007D2775"/>
    <w:rsid w:val="007D4FEA"/>
    <w:rsid w:val="007D52E3"/>
    <w:rsid w:val="007F7D43"/>
    <w:rsid w:val="008038CC"/>
    <w:rsid w:val="00805B72"/>
    <w:rsid w:val="0082096F"/>
    <w:rsid w:val="00830BA9"/>
    <w:rsid w:val="008358B6"/>
    <w:rsid w:val="008372D2"/>
    <w:rsid w:val="008531DA"/>
    <w:rsid w:val="00855D5E"/>
    <w:rsid w:val="00857F9F"/>
    <w:rsid w:val="00866D71"/>
    <w:rsid w:val="00885343"/>
    <w:rsid w:val="00887715"/>
    <w:rsid w:val="008A4EFA"/>
    <w:rsid w:val="008B273B"/>
    <w:rsid w:val="008B5A57"/>
    <w:rsid w:val="008C5D91"/>
    <w:rsid w:val="008D4230"/>
    <w:rsid w:val="008D4381"/>
    <w:rsid w:val="008E26E9"/>
    <w:rsid w:val="00917ADA"/>
    <w:rsid w:val="009272CB"/>
    <w:rsid w:val="00932C22"/>
    <w:rsid w:val="00933BF8"/>
    <w:rsid w:val="00947E45"/>
    <w:rsid w:val="009522C0"/>
    <w:rsid w:val="009621CF"/>
    <w:rsid w:val="00970CB0"/>
    <w:rsid w:val="00986CCB"/>
    <w:rsid w:val="009A4A76"/>
    <w:rsid w:val="009B14D3"/>
    <w:rsid w:val="009D131B"/>
    <w:rsid w:val="009D6D54"/>
    <w:rsid w:val="009D6EC4"/>
    <w:rsid w:val="009D791D"/>
    <w:rsid w:val="009E77BB"/>
    <w:rsid w:val="009F731F"/>
    <w:rsid w:val="00A05F72"/>
    <w:rsid w:val="00A23907"/>
    <w:rsid w:val="00A376A2"/>
    <w:rsid w:val="00A909EA"/>
    <w:rsid w:val="00AA027B"/>
    <w:rsid w:val="00AA1A52"/>
    <w:rsid w:val="00AB7B02"/>
    <w:rsid w:val="00AF36A0"/>
    <w:rsid w:val="00B00C0B"/>
    <w:rsid w:val="00B10507"/>
    <w:rsid w:val="00B11A8C"/>
    <w:rsid w:val="00B14D82"/>
    <w:rsid w:val="00B16E7B"/>
    <w:rsid w:val="00B310A1"/>
    <w:rsid w:val="00B338A2"/>
    <w:rsid w:val="00B52F2E"/>
    <w:rsid w:val="00B6073A"/>
    <w:rsid w:val="00B61853"/>
    <w:rsid w:val="00B83B97"/>
    <w:rsid w:val="00B85F7A"/>
    <w:rsid w:val="00B93B56"/>
    <w:rsid w:val="00B94A6B"/>
    <w:rsid w:val="00BB6FBF"/>
    <w:rsid w:val="00BC3BD6"/>
    <w:rsid w:val="00BC4D4A"/>
    <w:rsid w:val="00BC7C45"/>
    <w:rsid w:val="00BD76C3"/>
    <w:rsid w:val="00BD79A6"/>
    <w:rsid w:val="00BE175E"/>
    <w:rsid w:val="00BE40F8"/>
    <w:rsid w:val="00BF5914"/>
    <w:rsid w:val="00BF63AE"/>
    <w:rsid w:val="00BF6783"/>
    <w:rsid w:val="00C24F6B"/>
    <w:rsid w:val="00C36F23"/>
    <w:rsid w:val="00C41DE2"/>
    <w:rsid w:val="00C71A34"/>
    <w:rsid w:val="00C761DA"/>
    <w:rsid w:val="00C9387D"/>
    <w:rsid w:val="00CA00D8"/>
    <w:rsid w:val="00CB42A3"/>
    <w:rsid w:val="00CB6A7F"/>
    <w:rsid w:val="00CC13B0"/>
    <w:rsid w:val="00CD59D5"/>
    <w:rsid w:val="00CE65F0"/>
    <w:rsid w:val="00CF2C5D"/>
    <w:rsid w:val="00D016A4"/>
    <w:rsid w:val="00D04192"/>
    <w:rsid w:val="00D34457"/>
    <w:rsid w:val="00D36C83"/>
    <w:rsid w:val="00D41F13"/>
    <w:rsid w:val="00D567C0"/>
    <w:rsid w:val="00D5703E"/>
    <w:rsid w:val="00D66719"/>
    <w:rsid w:val="00D77C4A"/>
    <w:rsid w:val="00D97144"/>
    <w:rsid w:val="00DB7383"/>
    <w:rsid w:val="00DC0743"/>
    <w:rsid w:val="00E02F6B"/>
    <w:rsid w:val="00E27ED6"/>
    <w:rsid w:val="00E370B5"/>
    <w:rsid w:val="00E450C6"/>
    <w:rsid w:val="00E45DEB"/>
    <w:rsid w:val="00E4726F"/>
    <w:rsid w:val="00E6012A"/>
    <w:rsid w:val="00E858AF"/>
    <w:rsid w:val="00E961A8"/>
    <w:rsid w:val="00EC7959"/>
    <w:rsid w:val="00ED620A"/>
    <w:rsid w:val="00EE001D"/>
    <w:rsid w:val="00EE33DE"/>
    <w:rsid w:val="00EE726F"/>
    <w:rsid w:val="00F02C3B"/>
    <w:rsid w:val="00F171B7"/>
    <w:rsid w:val="00F4140A"/>
    <w:rsid w:val="00F4297C"/>
    <w:rsid w:val="00F66268"/>
    <w:rsid w:val="00F73AF7"/>
    <w:rsid w:val="00F806AE"/>
    <w:rsid w:val="00F8338F"/>
    <w:rsid w:val="00FB4118"/>
    <w:rsid w:val="00FB71B4"/>
    <w:rsid w:val="00FC7E18"/>
    <w:rsid w:val="00FD129D"/>
    <w:rsid w:val="00FD3AE7"/>
    <w:rsid w:val="00FE27A6"/>
    <w:rsid w:val="00FE2F0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57D0AF-ED37-4D7E-89D1-38C35A5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A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Вопрос"/>
    <w:basedOn w:val="a"/>
    <w:uiPriority w:val="99"/>
    <w:rsid w:val="00917ADA"/>
    <w:pPr>
      <w:spacing w:after="240"/>
      <w:ind w:left="567" w:hanging="567"/>
      <w:jc w:val="both"/>
    </w:pPr>
    <w:rPr>
      <w:b/>
      <w:bCs/>
      <w:sz w:val="32"/>
      <w:szCs w:val="32"/>
    </w:rPr>
  </w:style>
  <w:style w:type="table" w:styleId="a5">
    <w:name w:val="Table Grid"/>
    <w:basedOn w:val="a1"/>
    <w:uiPriority w:val="99"/>
    <w:rsid w:val="00F73AF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77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77C11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"/>
    <w:basedOn w:val="a"/>
    <w:uiPriority w:val="99"/>
    <w:rsid w:val="00022EF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Title">
    <w:name w:val="ConsTitle"/>
    <w:uiPriority w:val="99"/>
    <w:rsid w:val="004C3C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93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5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asj`</cp:lastModifiedBy>
  <cp:revision>19</cp:revision>
  <cp:lastPrinted>2024-04-18T07:43:00Z</cp:lastPrinted>
  <dcterms:created xsi:type="dcterms:W3CDTF">2024-04-17T13:27:00Z</dcterms:created>
  <dcterms:modified xsi:type="dcterms:W3CDTF">2024-04-25T12:32:00Z</dcterms:modified>
</cp:coreProperties>
</file>