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AA1" w:rsidRPr="00AB375B" w:rsidRDefault="00434AA1" w:rsidP="00434A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375B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434AA1" w:rsidRPr="00AB375B" w:rsidRDefault="00434AA1" w:rsidP="00434A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375B">
        <w:rPr>
          <w:rFonts w:ascii="Arial" w:eastAsia="Times New Roman" w:hAnsi="Arial" w:cs="Arial"/>
          <w:sz w:val="24"/>
          <w:szCs w:val="24"/>
          <w:lang w:eastAsia="ru-RU"/>
        </w:rPr>
        <w:t>ЯСЕНОВСКОГО СЕЛЬСКОГО ПОСЕЛЕНИЯ</w:t>
      </w:r>
    </w:p>
    <w:p w:rsidR="00434AA1" w:rsidRPr="00AB375B" w:rsidRDefault="00434AA1" w:rsidP="00434A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375B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</w:t>
      </w:r>
    </w:p>
    <w:p w:rsidR="00434AA1" w:rsidRPr="00AB375B" w:rsidRDefault="00434AA1" w:rsidP="00434A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375B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434AA1" w:rsidRPr="00AB375B" w:rsidRDefault="00434AA1" w:rsidP="00434A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B375B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434AA1" w:rsidRPr="005042BE" w:rsidRDefault="005042BE" w:rsidP="00434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42BE">
        <w:rPr>
          <w:rFonts w:ascii="Arial" w:eastAsia="Times New Roman" w:hAnsi="Arial" w:cs="Arial"/>
          <w:bCs/>
          <w:sz w:val="24"/>
          <w:szCs w:val="24"/>
          <w:lang w:eastAsia="ru-RU"/>
        </w:rPr>
        <w:t>от 12</w:t>
      </w:r>
      <w:r w:rsidR="00434AA1" w:rsidRPr="005042B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5042BE">
        <w:rPr>
          <w:rFonts w:ascii="Arial" w:eastAsia="Times New Roman" w:hAnsi="Arial" w:cs="Arial"/>
          <w:bCs/>
          <w:sz w:val="24"/>
          <w:szCs w:val="24"/>
          <w:lang w:eastAsia="ru-RU"/>
        </w:rPr>
        <w:t>сентября</w:t>
      </w:r>
      <w:r w:rsidR="00434AA1" w:rsidRPr="005042B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2024 г. № 1</w:t>
      </w:r>
      <w:r w:rsidR="002E7F81">
        <w:rPr>
          <w:rFonts w:ascii="Arial" w:eastAsia="Times New Roman" w:hAnsi="Arial" w:cs="Arial"/>
          <w:bCs/>
          <w:sz w:val="24"/>
          <w:szCs w:val="24"/>
          <w:lang w:eastAsia="ru-RU"/>
        </w:rPr>
        <w:t>88</w:t>
      </w:r>
    </w:p>
    <w:p w:rsidR="00434AA1" w:rsidRPr="00DF3938" w:rsidRDefault="00434AA1" w:rsidP="00434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F3938">
        <w:rPr>
          <w:rFonts w:ascii="Arial" w:eastAsia="Times New Roman" w:hAnsi="Arial" w:cs="Arial"/>
          <w:bCs/>
          <w:sz w:val="24"/>
          <w:szCs w:val="24"/>
          <w:lang w:eastAsia="ru-RU"/>
        </w:rPr>
        <w:t>с. Ясеновка</w:t>
      </w:r>
    </w:p>
    <w:p w:rsidR="00434AA1" w:rsidRPr="00AB375B" w:rsidRDefault="00434AA1" w:rsidP="00434AA1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AB375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внесении изменений в решение Совета народных депутатов Ясеновского сельского поселения от </w:t>
      </w:r>
      <w:r w:rsidRPr="00AB375B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19 декабря 2012 года № 99</w:t>
      </w:r>
      <w:r w:rsidRPr="00AB375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AB375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«Об утверждении Положения о порядке управления и распоряжения муниципальным имуществом Ясеновского сельского поселения»</w:t>
      </w:r>
      <w:bookmarkStart w:id="0" w:name="table01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(в редакции от 26.05.2023 г. № 114, от 27.02.2024 № 163)</w:t>
      </w:r>
    </w:p>
    <w:p w:rsidR="00434AA1" w:rsidRPr="00434AA1" w:rsidRDefault="00434AA1" w:rsidP="00434A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4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06.04.2024 № 76-ФЗ «О внесении изменений в Федеральный закон «О приватизации государственного и муниципального имущества» и отдельные законодательные акты Российской Федерации», в целях приведения нормативных правовых актов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Ясеновского</w:t>
      </w:r>
      <w:r w:rsidRPr="00434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 Совет народных депутатов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Ясеновского</w:t>
      </w:r>
      <w:r w:rsidRPr="00434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434AA1" w:rsidRDefault="00434AA1" w:rsidP="00434A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Внести в </w:t>
      </w:r>
      <w:r w:rsidRPr="00AB37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Совета народных депутатов Ясеновского сельского поселения от 19 декабря 2012 года № 99 «Об утверждении Положения о порядке управления и распоряжения муниципальным имуществом Ясеновского сельского поселения» (в редакции от 26.05.2023 г. № 114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 27.02.2024 № 163</w:t>
      </w:r>
      <w:r w:rsidRPr="00AB37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следующие изменения:</w:t>
      </w:r>
    </w:p>
    <w:p w:rsidR="00273D2B" w:rsidRPr="00273D2B" w:rsidRDefault="0020413F" w:rsidP="00273D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 w:rsidR="00273D2B" w:rsidRPr="00273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Положение </w:t>
      </w:r>
      <w:r w:rsidR="00273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</w:t>
      </w:r>
      <w:r w:rsidR="00273D2B" w:rsidRPr="00273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порядке управления и распоряжения муниципальным имуществом </w:t>
      </w:r>
      <w:r w:rsidR="00273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Ясеновского сельского поселения:</w:t>
      </w:r>
    </w:p>
    <w:p w:rsidR="00273D2B" w:rsidRPr="00273D2B" w:rsidRDefault="00273D2B" w:rsidP="00273D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1.1.1. Часть</w:t>
      </w:r>
      <w:r w:rsidRPr="00273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7 статьи 4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273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Собственность Ясеновского 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273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раздела 1 «Общие положения» дополнить абзацем следующего содержания:</w:t>
      </w:r>
    </w:p>
    <w:p w:rsidR="0020413F" w:rsidRDefault="00273D2B" w:rsidP="00273D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«Приватизация публичного имущества по минимально допустимой цене осуществляется, если продажа этого имущества посредством публичного предложения не состоялась. При продаже по минимально допустимой цене минимальная цена государственного или муниципального имущества устанавливается в размере 5% от цены первоначального предложения. Если цена первоначального предложения больше 20 миллионов рублей, то минимальная цена публичного имущества устанавливается в размере 10% от такой цены первоначального предложения.».</w:t>
      </w:r>
    </w:p>
    <w:p w:rsidR="00434AA1" w:rsidRPr="00E05065" w:rsidRDefault="00434AA1" w:rsidP="00273D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Опубликовать настоящее решение в Вестнике муниципальных правовых актов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Ясеновского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области.</w:t>
      </w:r>
    </w:p>
    <w:p w:rsidR="00434AA1" w:rsidRDefault="00434AA1" w:rsidP="00434A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за исполнением настоящего решения оставляю за собой.</w:t>
      </w:r>
    </w:p>
    <w:p w:rsidR="00434AA1" w:rsidRDefault="00434AA1" w:rsidP="00434A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_GoBack"/>
      <w:bookmarkEnd w:id="1"/>
    </w:p>
    <w:p w:rsidR="00434AA1" w:rsidRPr="00E05065" w:rsidRDefault="00434AA1" w:rsidP="00434A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8"/>
        <w:gridCol w:w="1843"/>
        <w:gridCol w:w="2404"/>
      </w:tblGrid>
      <w:tr w:rsidR="00434AA1" w:rsidRPr="00E05065" w:rsidTr="004142D5">
        <w:tc>
          <w:tcPr>
            <w:tcW w:w="5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AA1" w:rsidRPr="00E05065" w:rsidRDefault="00434AA1" w:rsidP="004142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50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Ясеновского </w:t>
            </w:r>
            <w:r w:rsidRPr="00E050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сельского поселения Калачеевского муниципального района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AA1" w:rsidRPr="00E05065" w:rsidRDefault="00434AA1" w:rsidP="004142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AA1" w:rsidRPr="00E05065" w:rsidRDefault="00434AA1" w:rsidP="004142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Е.П.Тертышникова</w:t>
            </w:r>
          </w:p>
        </w:tc>
      </w:tr>
    </w:tbl>
    <w:p w:rsidR="002C0CD7" w:rsidRDefault="002C0CD7"/>
    <w:sectPr w:rsidR="002C0CD7" w:rsidSect="00877A4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F5"/>
    <w:rsid w:val="0020413F"/>
    <w:rsid w:val="00273D2B"/>
    <w:rsid w:val="002C0CD7"/>
    <w:rsid w:val="002E7F81"/>
    <w:rsid w:val="00434AA1"/>
    <w:rsid w:val="004A4DF5"/>
    <w:rsid w:val="005042BE"/>
    <w:rsid w:val="0087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A1B66-5CAC-4282-9AE4-03C43D29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7</cp:revision>
  <dcterms:created xsi:type="dcterms:W3CDTF">2024-09-03T12:46:00Z</dcterms:created>
  <dcterms:modified xsi:type="dcterms:W3CDTF">2024-09-11T12:23:00Z</dcterms:modified>
</cp:coreProperties>
</file>