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B7" w:rsidRDefault="00902FB7" w:rsidP="00902FB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902FB7" w:rsidRDefault="00902FB7" w:rsidP="00902FB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 СЕЛЬСКОГО ПОСЕЛЕНИЯ</w:t>
      </w:r>
    </w:p>
    <w:p w:rsidR="00902FB7" w:rsidRDefault="00902FB7" w:rsidP="00902FB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902FB7" w:rsidRDefault="00902FB7" w:rsidP="00902FB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902FB7" w:rsidRDefault="00902FB7" w:rsidP="00902FB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>РЕШЕНИЕ</w:t>
      </w:r>
    </w:p>
    <w:p w:rsidR="00902FB7" w:rsidRPr="00C17C3C" w:rsidRDefault="00E17086" w:rsidP="00902FB7">
      <w:pPr>
        <w:spacing w:after="0" w:line="240" w:lineRule="auto"/>
        <w:ind w:right="482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C3C">
        <w:rPr>
          <w:rFonts w:ascii="Arial" w:eastAsia="Times New Roman" w:hAnsi="Arial" w:cs="Arial"/>
          <w:sz w:val="24"/>
          <w:szCs w:val="24"/>
          <w:lang w:eastAsia="ru-RU"/>
        </w:rPr>
        <w:t>от 28</w:t>
      </w:r>
      <w:r w:rsidR="00902FB7" w:rsidRPr="00C17C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C3C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="00BE3DC5" w:rsidRPr="00C17C3C">
        <w:rPr>
          <w:rFonts w:ascii="Arial" w:eastAsia="Times New Roman" w:hAnsi="Arial" w:cs="Arial"/>
          <w:sz w:val="24"/>
          <w:szCs w:val="24"/>
          <w:lang w:eastAsia="ru-RU"/>
        </w:rPr>
        <w:t xml:space="preserve"> 2024 г. № 194</w:t>
      </w:r>
    </w:p>
    <w:p w:rsidR="00902FB7" w:rsidRDefault="00902FB7" w:rsidP="00902FB7">
      <w:pPr>
        <w:spacing w:after="0" w:line="240" w:lineRule="auto"/>
        <w:ind w:right="482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Ясеновка</w:t>
      </w:r>
    </w:p>
    <w:p w:rsidR="00902FB7" w:rsidRDefault="00902FB7" w:rsidP="00902FB7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30.11.2021 № 47 «Об утверждении Положения 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области» (в ред.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от 15.05.2023 № 110, от 14.08.2023 г. № 126, от 26.12.2023 № 157</w:t>
      </w:r>
      <w:r w:rsidR="007B1FA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от 27.02.2024 № 169</w:t>
      </w:r>
      <w:r w:rsidR="00FE2A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от 22.07.2024 № 181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:rsidR="007B1FA0" w:rsidRDefault="007B1FA0" w:rsidP="00902FB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B1FA0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</w:t>
      </w:r>
      <w:r w:rsidR="0037541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B1FA0">
        <w:rPr>
          <w:rFonts w:ascii="Arial" w:eastAsia="Times New Roman" w:hAnsi="Arial" w:cs="Arial"/>
          <w:sz w:val="24"/>
          <w:szCs w:val="24"/>
          <w:lang w:eastAsia="ru-RU"/>
        </w:rPr>
        <w:t>, в целях приведения нормативных правовых актов Ясеновского сельского поселения в соответствие с действующим законодательством Совет народных депутатов Ясеновского сельского поселения решил:</w:t>
      </w:r>
    </w:p>
    <w:p w:rsidR="00902FB7" w:rsidRDefault="00902FB7" w:rsidP="00902FB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Совета народных депутатов Ясеновского сельского поселения Калачеевского муниципального района Воронежской области от 30.11.2021 № 47 «Об утверждении Положения 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области»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(в ред.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реш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 от 15.05.2023 № 110, от 14.08.2023 г. № 126, от 26.12.2023 № 157</w:t>
      </w:r>
      <w:r w:rsidR="007B1FA0">
        <w:rPr>
          <w:rFonts w:ascii="Arial" w:eastAsia="Times New Roman" w:hAnsi="Arial" w:cs="Arial"/>
          <w:sz w:val="24"/>
          <w:szCs w:val="24"/>
          <w:lang w:eastAsia="ru-RU"/>
        </w:rPr>
        <w:t>, от 27.02.2024 № 169</w:t>
      </w:r>
      <w:r w:rsidR="00FE2A3A">
        <w:rPr>
          <w:rFonts w:ascii="Arial" w:eastAsia="Times New Roman" w:hAnsi="Arial" w:cs="Arial"/>
          <w:sz w:val="24"/>
          <w:szCs w:val="24"/>
          <w:lang w:eastAsia="ru-RU"/>
        </w:rPr>
        <w:t>, от 22.07.2024 № 181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902FB7">
        <w:t xml:space="preserve"> </w:t>
      </w:r>
      <w:r w:rsidRPr="00902FB7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02FB7" w:rsidRDefault="00902FB7" w:rsidP="00902FB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В Положение о муниципальном контроле на автомобильном транспорте и в дорожном хозяйстве на территории Ясеновского сельского поселения Калачеевского муниципального района Воронежской области:</w:t>
      </w:r>
    </w:p>
    <w:p w:rsidR="00FE2A3A" w:rsidRPr="00FE2A3A" w:rsidRDefault="00902FB7" w:rsidP="00FE2A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1.1.1. </w:t>
      </w:r>
      <w:r w:rsidR="00FE2A3A" w:rsidRPr="00FE2A3A">
        <w:rPr>
          <w:rFonts w:ascii="Arial" w:eastAsia="Times New Roman" w:hAnsi="Arial" w:cs="Arial"/>
          <w:sz w:val="24"/>
          <w:szCs w:val="24"/>
          <w:lang w:eastAsia="ru-RU"/>
        </w:rPr>
        <w:t>Пункт 4.2. раздела 4 «</w:t>
      </w:r>
      <w:r w:rsidR="00980FF8" w:rsidRPr="00980FF8">
        <w:rPr>
          <w:rFonts w:ascii="Arial" w:eastAsia="Times New Roman" w:hAnsi="Arial" w:cs="Arial"/>
          <w:sz w:val="24"/>
          <w:szCs w:val="24"/>
          <w:lang w:eastAsia="ru-RU"/>
        </w:rPr>
        <w:t>Обжалование решений контрольного органа, действий (б</w:t>
      </w:r>
      <w:r w:rsidR="00980FF8">
        <w:rPr>
          <w:rFonts w:ascii="Arial" w:eastAsia="Times New Roman" w:hAnsi="Arial" w:cs="Arial"/>
          <w:sz w:val="24"/>
          <w:szCs w:val="24"/>
          <w:lang w:eastAsia="ru-RU"/>
        </w:rPr>
        <w:t>ездействия) его должностных лиц</w:t>
      </w:r>
      <w:r w:rsidR="00FE2A3A" w:rsidRPr="00FE2A3A">
        <w:rPr>
          <w:rFonts w:ascii="Arial" w:eastAsia="Times New Roman" w:hAnsi="Arial" w:cs="Arial"/>
          <w:sz w:val="24"/>
          <w:szCs w:val="24"/>
          <w:lang w:eastAsia="ru-RU"/>
        </w:rPr>
        <w:t>» Положения изложить в следующей редакции:</w:t>
      </w:r>
    </w:p>
    <w:p w:rsidR="00FE2A3A" w:rsidRPr="00F47463" w:rsidRDefault="00FE2A3A" w:rsidP="00FE2A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7463">
        <w:rPr>
          <w:rFonts w:ascii="Arial" w:eastAsia="Times New Roman" w:hAnsi="Arial" w:cs="Arial"/>
          <w:sz w:val="24"/>
          <w:szCs w:val="24"/>
          <w:lang w:eastAsia="ru-RU"/>
        </w:rPr>
        <w:t>«4.2.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Федерации», не применяется.».</w:t>
      </w:r>
    </w:p>
    <w:p w:rsidR="00902FB7" w:rsidRPr="00902FB7" w:rsidRDefault="00902FB7" w:rsidP="00FE2A3A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902FB7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902FB7" w:rsidRPr="00902FB7" w:rsidRDefault="00902FB7" w:rsidP="00E77D8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2FB7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собой.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01"/>
        <w:gridCol w:w="2337"/>
      </w:tblGrid>
      <w:tr w:rsidR="00902FB7" w:rsidRPr="00902FB7" w:rsidTr="00902FB7">
        <w:tc>
          <w:tcPr>
            <w:tcW w:w="5807" w:type="dxa"/>
          </w:tcPr>
          <w:p w:rsidR="00902FB7" w:rsidRPr="00902FB7" w:rsidRDefault="00902FB7">
            <w:pPr>
              <w:rPr>
                <w:rFonts w:ascii="Arial" w:hAnsi="Arial" w:cs="Arial"/>
                <w:sz w:val="24"/>
                <w:szCs w:val="24"/>
              </w:rPr>
            </w:pPr>
            <w:r w:rsidRPr="00902FB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201" w:type="dxa"/>
          </w:tcPr>
          <w:p w:rsidR="00902FB7" w:rsidRPr="00902FB7" w:rsidRDefault="00902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902FB7" w:rsidRPr="00902FB7" w:rsidRDefault="00902FB7">
            <w:pPr>
              <w:rPr>
                <w:rFonts w:ascii="Arial" w:hAnsi="Arial" w:cs="Arial"/>
                <w:sz w:val="24"/>
                <w:szCs w:val="24"/>
              </w:rPr>
            </w:pPr>
            <w:r w:rsidRPr="00902FB7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B47D68" w:rsidRDefault="00B47D68" w:rsidP="00FC5E52"/>
    <w:sectPr w:rsidR="00B47D68" w:rsidSect="005A392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40"/>
    <w:rsid w:val="0037541E"/>
    <w:rsid w:val="0047138C"/>
    <w:rsid w:val="005A3921"/>
    <w:rsid w:val="005D1540"/>
    <w:rsid w:val="007B1FA0"/>
    <w:rsid w:val="00902FB7"/>
    <w:rsid w:val="00980FF8"/>
    <w:rsid w:val="00B47D68"/>
    <w:rsid w:val="00BE3DC5"/>
    <w:rsid w:val="00C05EB0"/>
    <w:rsid w:val="00C17C3C"/>
    <w:rsid w:val="00C83798"/>
    <w:rsid w:val="00E17086"/>
    <w:rsid w:val="00E77D89"/>
    <w:rsid w:val="00F47463"/>
    <w:rsid w:val="00FC5E52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B1EF4-19F6-4B4E-AF35-1049C737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F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19</cp:revision>
  <dcterms:created xsi:type="dcterms:W3CDTF">2024-02-27T12:11:00Z</dcterms:created>
  <dcterms:modified xsi:type="dcterms:W3CDTF">2024-11-26T07:39:00Z</dcterms:modified>
</cp:coreProperties>
</file>