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155B8" w14:textId="77777777" w:rsidR="00A3745A" w:rsidRPr="00407CF1" w:rsidRDefault="00A3745A" w:rsidP="00A374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7CF1">
        <w:rPr>
          <w:rFonts w:ascii="Arial" w:hAnsi="Arial" w:cs="Arial"/>
          <w:sz w:val="24"/>
          <w:szCs w:val="24"/>
        </w:rPr>
        <w:t>СОВЕТ НАРОДНЫХ ДЕПУТАТОВ</w:t>
      </w:r>
    </w:p>
    <w:p w14:paraId="63C23C86" w14:textId="707749B3" w:rsidR="00A3745A" w:rsidRPr="00407CF1" w:rsidRDefault="000A3421" w:rsidP="00A374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7CF1">
        <w:rPr>
          <w:rFonts w:ascii="Arial" w:hAnsi="Arial" w:cs="Arial"/>
          <w:sz w:val="24"/>
          <w:szCs w:val="24"/>
        </w:rPr>
        <w:t>ЯСЕНОВСКОГО</w:t>
      </w:r>
      <w:r w:rsidR="0016243B" w:rsidRPr="00407CF1">
        <w:rPr>
          <w:rFonts w:ascii="Arial" w:hAnsi="Arial" w:cs="Arial"/>
          <w:sz w:val="24"/>
          <w:szCs w:val="24"/>
        </w:rPr>
        <w:t xml:space="preserve"> </w:t>
      </w:r>
      <w:r w:rsidR="00A3745A" w:rsidRPr="00407CF1">
        <w:rPr>
          <w:rFonts w:ascii="Arial" w:hAnsi="Arial" w:cs="Arial"/>
          <w:sz w:val="24"/>
          <w:szCs w:val="24"/>
        </w:rPr>
        <w:t>СЕЛЬСКОГО ПОСЕЛЕНИЯ</w:t>
      </w:r>
    </w:p>
    <w:p w14:paraId="2D98C1DD" w14:textId="77777777" w:rsidR="00A3745A" w:rsidRPr="00407CF1" w:rsidRDefault="00A3745A" w:rsidP="00A374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7CF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58520550" w14:textId="77777777" w:rsidR="00A3745A" w:rsidRPr="00407CF1" w:rsidRDefault="00A3745A" w:rsidP="00A374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7CF1">
        <w:rPr>
          <w:rFonts w:ascii="Arial" w:hAnsi="Arial" w:cs="Arial"/>
          <w:sz w:val="24"/>
          <w:szCs w:val="24"/>
        </w:rPr>
        <w:t>ВОРОНЕЖСКОЙ ОБЛАСТИ</w:t>
      </w:r>
    </w:p>
    <w:p w14:paraId="5DA2B995" w14:textId="77777777" w:rsidR="00A3745A" w:rsidRPr="00407CF1" w:rsidRDefault="00A3745A" w:rsidP="00A374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7CF1">
        <w:rPr>
          <w:rFonts w:ascii="Arial" w:hAnsi="Arial" w:cs="Arial"/>
          <w:sz w:val="24"/>
          <w:szCs w:val="24"/>
        </w:rPr>
        <w:t>РЕШЕНИЕ</w:t>
      </w:r>
    </w:p>
    <w:p w14:paraId="46B67C12" w14:textId="36D31F20" w:rsidR="00A3745A" w:rsidRPr="0076298A" w:rsidRDefault="00A3745A" w:rsidP="00407CF1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76298A">
        <w:rPr>
          <w:rFonts w:ascii="Arial" w:hAnsi="Arial" w:cs="Arial"/>
          <w:sz w:val="24"/>
          <w:szCs w:val="24"/>
        </w:rPr>
        <w:t xml:space="preserve">от </w:t>
      </w:r>
      <w:r w:rsidR="00580E6F" w:rsidRPr="0076298A">
        <w:rPr>
          <w:rFonts w:ascii="Arial" w:hAnsi="Arial" w:cs="Arial"/>
          <w:sz w:val="24"/>
          <w:szCs w:val="24"/>
        </w:rPr>
        <w:t>11 февраля</w:t>
      </w:r>
      <w:r w:rsidR="00BE4F4E" w:rsidRPr="0076298A">
        <w:rPr>
          <w:rFonts w:ascii="Arial" w:hAnsi="Arial" w:cs="Arial"/>
          <w:sz w:val="24"/>
          <w:szCs w:val="24"/>
        </w:rPr>
        <w:t xml:space="preserve"> 202</w:t>
      </w:r>
      <w:r w:rsidR="00580E6F" w:rsidRPr="0076298A">
        <w:rPr>
          <w:rFonts w:ascii="Arial" w:hAnsi="Arial" w:cs="Arial"/>
          <w:sz w:val="24"/>
          <w:szCs w:val="24"/>
        </w:rPr>
        <w:t>5</w:t>
      </w:r>
      <w:r w:rsidR="001A786C" w:rsidRPr="0076298A">
        <w:rPr>
          <w:rFonts w:ascii="Arial" w:hAnsi="Arial" w:cs="Arial"/>
          <w:sz w:val="24"/>
          <w:szCs w:val="24"/>
        </w:rPr>
        <w:t xml:space="preserve"> </w:t>
      </w:r>
      <w:r w:rsidRPr="0076298A">
        <w:rPr>
          <w:rFonts w:ascii="Arial" w:hAnsi="Arial" w:cs="Arial"/>
          <w:sz w:val="24"/>
          <w:szCs w:val="24"/>
        </w:rPr>
        <w:t>г. №</w:t>
      </w:r>
      <w:r w:rsidR="00E063A4" w:rsidRPr="0076298A">
        <w:rPr>
          <w:rFonts w:ascii="Arial" w:hAnsi="Arial" w:cs="Arial"/>
          <w:sz w:val="24"/>
          <w:szCs w:val="24"/>
        </w:rPr>
        <w:t xml:space="preserve"> </w:t>
      </w:r>
      <w:r w:rsidR="008C2BAA" w:rsidRPr="0076298A">
        <w:rPr>
          <w:rFonts w:ascii="Arial" w:hAnsi="Arial" w:cs="Arial"/>
          <w:sz w:val="24"/>
          <w:szCs w:val="24"/>
        </w:rPr>
        <w:t>204</w:t>
      </w:r>
    </w:p>
    <w:p w14:paraId="61C28A71" w14:textId="1DFBDD2A" w:rsidR="00A3745A" w:rsidRPr="0076298A" w:rsidRDefault="0016243B" w:rsidP="00407CF1">
      <w:pPr>
        <w:pStyle w:val="a3"/>
        <w:ind w:left="1134" w:hanging="283"/>
        <w:rPr>
          <w:rFonts w:ascii="Arial" w:hAnsi="Arial" w:cs="Arial"/>
          <w:sz w:val="24"/>
          <w:szCs w:val="24"/>
        </w:rPr>
      </w:pPr>
      <w:r w:rsidRPr="0076298A">
        <w:rPr>
          <w:rFonts w:ascii="Arial" w:hAnsi="Arial" w:cs="Arial"/>
          <w:sz w:val="24"/>
          <w:szCs w:val="24"/>
        </w:rPr>
        <w:t>с</w:t>
      </w:r>
      <w:r w:rsidR="00B4027F" w:rsidRPr="0076298A">
        <w:rPr>
          <w:rFonts w:ascii="Arial" w:hAnsi="Arial" w:cs="Arial"/>
          <w:sz w:val="24"/>
          <w:szCs w:val="24"/>
        </w:rPr>
        <w:t>.</w:t>
      </w:r>
      <w:r w:rsidR="00BD0C6C" w:rsidRPr="0076298A">
        <w:rPr>
          <w:rFonts w:ascii="Arial" w:hAnsi="Arial" w:cs="Arial"/>
          <w:sz w:val="24"/>
          <w:szCs w:val="24"/>
        </w:rPr>
        <w:t xml:space="preserve"> </w:t>
      </w:r>
      <w:r w:rsidR="000A3421" w:rsidRPr="0076298A">
        <w:rPr>
          <w:rFonts w:ascii="Arial" w:hAnsi="Arial" w:cs="Arial"/>
          <w:sz w:val="24"/>
          <w:szCs w:val="24"/>
        </w:rPr>
        <w:t>Ясеновка</w:t>
      </w:r>
    </w:p>
    <w:p w14:paraId="4D521019" w14:textId="278A0D3C" w:rsidR="00A3745A" w:rsidRPr="00A05515" w:rsidRDefault="007C09C7" w:rsidP="006245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05515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</w:t>
      </w:r>
      <w:r w:rsidR="000A3421">
        <w:rPr>
          <w:rFonts w:ascii="Arial" w:hAnsi="Arial" w:cs="Arial"/>
          <w:b/>
          <w:bCs/>
          <w:sz w:val="32"/>
          <w:szCs w:val="32"/>
        </w:rPr>
        <w:t>Ясеновского</w:t>
      </w:r>
      <w:r w:rsidRPr="00A05515">
        <w:rPr>
          <w:rFonts w:ascii="Arial" w:hAnsi="Arial" w:cs="Arial"/>
          <w:b/>
          <w:bCs/>
          <w:sz w:val="32"/>
          <w:szCs w:val="32"/>
        </w:rPr>
        <w:t xml:space="preserve"> сельского поселения от</w:t>
      </w:r>
      <w:r w:rsidRPr="00A05515">
        <w:rPr>
          <w:rFonts w:ascii="Arial" w:hAnsi="Arial" w:cs="Arial"/>
          <w:b/>
          <w:sz w:val="32"/>
          <w:szCs w:val="32"/>
        </w:rPr>
        <w:t xml:space="preserve"> 1</w:t>
      </w:r>
      <w:r w:rsidR="000A3421">
        <w:rPr>
          <w:rFonts w:ascii="Arial" w:hAnsi="Arial" w:cs="Arial"/>
          <w:b/>
          <w:sz w:val="32"/>
          <w:szCs w:val="32"/>
        </w:rPr>
        <w:t>4</w:t>
      </w:r>
      <w:r w:rsidRPr="00A05515">
        <w:rPr>
          <w:rFonts w:ascii="Arial" w:hAnsi="Arial" w:cs="Arial"/>
          <w:b/>
          <w:sz w:val="32"/>
          <w:szCs w:val="32"/>
        </w:rPr>
        <w:t>.12.2023 г. № 1</w:t>
      </w:r>
      <w:r w:rsidR="00407CF1">
        <w:rPr>
          <w:rFonts w:ascii="Arial" w:hAnsi="Arial" w:cs="Arial"/>
          <w:b/>
          <w:sz w:val="32"/>
          <w:szCs w:val="32"/>
        </w:rPr>
        <w:t>5</w:t>
      </w:r>
      <w:r w:rsidR="0016243B" w:rsidRPr="00A05515">
        <w:rPr>
          <w:rFonts w:ascii="Arial" w:hAnsi="Arial" w:cs="Arial"/>
          <w:b/>
          <w:sz w:val="32"/>
          <w:szCs w:val="32"/>
        </w:rPr>
        <w:t>3</w:t>
      </w:r>
      <w:r w:rsidRPr="00A05515">
        <w:rPr>
          <w:rFonts w:ascii="Arial" w:hAnsi="Arial" w:cs="Arial"/>
          <w:b/>
          <w:sz w:val="32"/>
          <w:szCs w:val="32"/>
        </w:rPr>
        <w:t xml:space="preserve"> «</w:t>
      </w:r>
      <w:bookmarkStart w:id="0" w:name="_Hlk185257328"/>
      <w:r w:rsidR="006245B3" w:rsidRPr="00A05515">
        <w:rPr>
          <w:rFonts w:ascii="Arial" w:hAnsi="Arial" w:cs="Arial"/>
          <w:b/>
          <w:sz w:val="32"/>
          <w:szCs w:val="32"/>
        </w:rPr>
        <w:t>О передаче осуществления части полномочий</w:t>
      </w:r>
      <w:r w:rsidRPr="00A05515">
        <w:rPr>
          <w:rFonts w:ascii="Arial" w:hAnsi="Arial" w:cs="Arial"/>
          <w:b/>
          <w:sz w:val="32"/>
          <w:szCs w:val="32"/>
        </w:rPr>
        <w:t xml:space="preserve"> </w:t>
      </w:r>
      <w:r w:rsidR="000A3421">
        <w:rPr>
          <w:rFonts w:ascii="Arial" w:hAnsi="Arial" w:cs="Arial"/>
          <w:b/>
          <w:sz w:val="32"/>
          <w:szCs w:val="32"/>
        </w:rPr>
        <w:t>Ясеновского</w:t>
      </w:r>
      <w:r w:rsidR="006245B3" w:rsidRPr="00A05515">
        <w:rPr>
          <w:rFonts w:ascii="Arial" w:hAnsi="Arial" w:cs="Arial"/>
          <w:b/>
          <w:sz w:val="32"/>
          <w:szCs w:val="32"/>
        </w:rPr>
        <w:t xml:space="preserve"> сельского поселения</w:t>
      </w:r>
      <w:r w:rsidR="00A05515">
        <w:rPr>
          <w:rFonts w:ascii="Arial" w:hAnsi="Arial" w:cs="Arial"/>
          <w:b/>
          <w:sz w:val="32"/>
          <w:szCs w:val="32"/>
        </w:rPr>
        <w:t xml:space="preserve"> </w:t>
      </w:r>
      <w:r w:rsidR="006245B3" w:rsidRPr="00A05515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  <w:r w:rsidR="00A05515">
        <w:rPr>
          <w:rFonts w:ascii="Arial" w:hAnsi="Arial" w:cs="Arial"/>
          <w:b/>
          <w:sz w:val="32"/>
          <w:szCs w:val="32"/>
        </w:rPr>
        <w:t xml:space="preserve"> </w:t>
      </w:r>
      <w:r w:rsidR="006245B3" w:rsidRPr="00A05515">
        <w:rPr>
          <w:rFonts w:ascii="Arial" w:hAnsi="Arial" w:cs="Arial"/>
          <w:b/>
          <w:sz w:val="32"/>
          <w:szCs w:val="32"/>
        </w:rPr>
        <w:t>Воронежской области по решению</w:t>
      </w:r>
      <w:r w:rsidR="00A05515">
        <w:rPr>
          <w:rFonts w:ascii="Arial" w:hAnsi="Arial" w:cs="Arial"/>
          <w:b/>
          <w:sz w:val="32"/>
          <w:szCs w:val="32"/>
        </w:rPr>
        <w:t xml:space="preserve"> </w:t>
      </w:r>
      <w:r w:rsidR="006245B3" w:rsidRPr="00A05515">
        <w:rPr>
          <w:rFonts w:ascii="Arial" w:hAnsi="Arial" w:cs="Arial"/>
          <w:b/>
          <w:sz w:val="32"/>
          <w:szCs w:val="32"/>
        </w:rPr>
        <w:t>вопросов местного значения в сфере культуры</w:t>
      </w:r>
      <w:bookmarkEnd w:id="0"/>
      <w:r w:rsidRPr="00A05515">
        <w:rPr>
          <w:rFonts w:ascii="Arial" w:hAnsi="Arial" w:cs="Arial"/>
          <w:b/>
          <w:sz w:val="32"/>
          <w:szCs w:val="32"/>
        </w:rPr>
        <w:t>»</w:t>
      </w:r>
      <w:r w:rsidR="006E566D">
        <w:rPr>
          <w:rFonts w:ascii="Arial" w:hAnsi="Arial" w:cs="Arial"/>
          <w:b/>
          <w:sz w:val="32"/>
          <w:szCs w:val="32"/>
        </w:rPr>
        <w:t xml:space="preserve"> (в редакции от 28.12.2024 № 202)</w:t>
      </w:r>
    </w:p>
    <w:p w14:paraId="3FAE0D73" w14:textId="41912348" w:rsidR="007C09C7" w:rsidRPr="00D54407" w:rsidRDefault="007C09C7" w:rsidP="007D5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515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7D52B4">
        <w:rPr>
          <w:rFonts w:ascii="Arial" w:hAnsi="Arial" w:cs="Arial"/>
          <w:sz w:val="24"/>
          <w:szCs w:val="24"/>
        </w:rPr>
        <w:t>реши</w:t>
      </w:r>
      <w:r w:rsidR="00D54407" w:rsidRPr="00D54407">
        <w:rPr>
          <w:rFonts w:ascii="Arial" w:hAnsi="Arial" w:cs="Arial"/>
          <w:sz w:val="24"/>
          <w:szCs w:val="24"/>
        </w:rPr>
        <w:t>л:</w:t>
      </w:r>
    </w:p>
    <w:p w14:paraId="626DC176" w14:textId="00FEA89F" w:rsidR="00D54407" w:rsidRPr="00D54407" w:rsidRDefault="00D54407" w:rsidP="00D54407">
      <w:pPr>
        <w:pStyle w:val="a3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D54407">
        <w:rPr>
          <w:rFonts w:ascii="Arial" w:hAnsi="Arial" w:cs="Arial"/>
          <w:sz w:val="24"/>
          <w:szCs w:val="24"/>
        </w:rPr>
        <w:t xml:space="preserve">1. Внести в решение </w:t>
      </w:r>
      <w:r w:rsidRPr="00D54407">
        <w:rPr>
          <w:rFonts w:ascii="Arial" w:hAnsi="Arial" w:cs="Arial"/>
          <w:bCs/>
          <w:sz w:val="24"/>
          <w:szCs w:val="24"/>
        </w:rPr>
        <w:t xml:space="preserve">Совета народных депутатов </w:t>
      </w:r>
      <w:r w:rsidR="000A3421">
        <w:rPr>
          <w:rFonts w:ascii="Arial" w:hAnsi="Arial" w:cs="Arial"/>
          <w:bCs/>
          <w:sz w:val="24"/>
          <w:szCs w:val="24"/>
        </w:rPr>
        <w:t>Ясеновского</w:t>
      </w:r>
      <w:r w:rsidRPr="00D54407">
        <w:rPr>
          <w:rFonts w:ascii="Arial" w:hAnsi="Arial" w:cs="Arial"/>
          <w:bCs/>
          <w:sz w:val="24"/>
          <w:szCs w:val="24"/>
        </w:rPr>
        <w:t xml:space="preserve"> сельского поселения от</w:t>
      </w:r>
      <w:r w:rsidR="009B7752">
        <w:rPr>
          <w:rFonts w:ascii="Arial" w:hAnsi="Arial" w:cs="Arial"/>
          <w:sz w:val="24"/>
          <w:szCs w:val="24"/>
        </w:rPr>
        <w:t xml:space="preserve"> 14.12.2023 г. № 15</w:t>
      </w:r>
      <w:r w:rsidRPr="00D54407">
        <w:rPr>
          <w:rFonts w:ascii="Arial" w:hAnsi="Arial" w:cs="Arial"/>
          <w:sz w:val="24"/>
          <w:szCs w:val="24"/>
        </w:rPr>
        <w:t xml:space="preserve">3 «О передаче осуществления части полномочий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D5440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решению вопросов местного значения в сфере культуры»</w:t>
      </w:r>
      <w:r w:rsidR="0005707D" w:rsidRPr="0005707D">
        <w:t xml:space="preserve"> </w:t>
      </w:r>
      <w:r w:rsidR="0005707D" w:rsidRPr="0005707D">
        <w:rPr>
          <w:rFonts w:ascii="Arial" w:hAnsi="Arial" w:cs="Arial"/>
          <w:sz w:val="24"/>
          <w:szCs w:val="24"/>
        </w:rPr>
        <w:t>(в редакции от 28.12.2024 № 202)</w:t>
      </w:r>
      <w:r w:rsidRPr="00D54407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27A3C122" w14:textId="124684A4" w:rsidR="00D54407" w:rsidRPr="00D54407" w:rsidRDefault="00D54407" w:rsidP="00D5440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54407">
        <w:rPr>
          <w:rFonts w:ascii="Arial" w:hAnsi="Arial" w:cs="Arial"/>
          <w:color w:val="000000"/>
          <w:sz w:val="24"/>
          <w:szCs w:val="24"/>
        </w:rPr>
        <w:t xml:space="preserve">1.1. В приложение 1 «Соглашение между администрацией Калачеевского муниципального района Воронежской области и администрацией </w:t>
      </w:r>
      <w:r w:rsidR="000A3421">
        <w:rPr>
          <w:rFonts w:ascii="Arial" w:hAnsi="Arial" w:cs="Arial"/>
          <w:color w:val="000000"/>
          <w:sz w:val="24"/>
          <w:szCs w:val="24"/>
        </w:rPr>
        <w:t>Ясеновского</w:t>
      </w:r>
      <w:r w:rsidRPr="00D54407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культуры» (далее Соглашение):</w:t>
      </w:r>
    </w:p>
    <w:p w14:paraId="5034F318" w14:textId="7EF14E78" w:rsidR="00D54407" w:rsidRPr="00D54407" w:rsidRDefault="00D54407" w:rsidP="00D5440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54407">
        <w:rPr>
          <w:rFonts w:ascii="Arial" w:hAnsi="Arial" w:cs="Arial"/>
          <w:color w:val="000000"/>
          <w:sz w:val="24"/>
          <w:szCs w:val="24"/>
        </w:rPr>
        <w:t xml:space="preserve">1.1.1. Изложить </w:t>
      </w:r>
      <w:r w:rsidR="0045567A" w:rsidRPr="0045567A">
        <w:rPr>
          <w:rFonts w:ascii="Arial" w:hAnsi="Arial" w:cs="Arial"/>
          <w:color w:val="000000"/>
          <w:sz w:val="24"/>
          <w:szCs w:val="24"/>
        </w:rPr>
        <w:t xml:space="preserve">пункт 2.3. </w:t>
      </w:r>
      <w:r w:rsidRPr="00D54407">
        <w:rPr>
          <w:rFonts w:ascii="Arial" w:hAnsi="Arial" w:cs="Arial"/>
          <w:color w:val="000000"/>
          <w:sz w:val="24"/>
          <w:szCs w:val="24"/>
        </w:rPr>
        <w:t>раздел</w:t>
      </w:r>
      <w:r w:rsidR="0045567A">
        <w:rPr>
          <w:rFonts w:ascii="Arial" w:hAnsi="Arial" w:cs="Arial"/>
          <w:color w:val="000000"/>
          <w:sz w:val="24"/>
          <w:szCs w:val="24"/>
        </w:rPr>
        <w:t>а</w:t>
      </w:r>
      <w:r w:rsidRPr="00D54407">
        <w:rPr>
          <w:rFonts w:ascii="Arial" w:hAnsi="Arial" w:cs="Arial"/>
          <w:color w:val="000000"/>
          <w:sz w:val="24"/>
          <w:szCs w:val="24"/>
        </w:rPr>
        <w:t xml:space="preserve"> 2 «Межбюджетные трансферты, направляемые на осуществление передаваемой части полномочий» в следующей редакции:</w:t>
      </w:r>
    </w:p>
    <w:p w14:paraId="1A5EACF9" w14:textId="6EC7EB79" w:rsidR="00D54407" w:rsidRPr="0076298A" w:rsidRDefault="00D54407" w:rsidP="00D5440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298A">
        <w:rPr>
          <w:rFonts w:ascii="Arial" w:hAnsi="Arial" w:cs="Arial"/>
          <w:sz w:val="24"/>
          <w:szCs w:val="24"/>
        </w:rPr>
        <w:t>«2.3. Объем ме</w:t>
      </w:r>
      <w:r w:rsidR="00BF215E" w:rsidRPr="0076298A">
        <w:rPr>
          <w:rFonts w:ascii="Arial" w:hAnsi="Arial" w:cs="Arial"/>
          <w:sz w:val="24"/>
          <w:szCs w:val="24"/>
        </w:rPr>
        <w:t>жбюджетных трансфертов на</w:t>
      </w:r>
      <w:r w:rsidRPr="0076298A">
        <w:rPr>
          <w:rFonts w:ascii="Arial" w:hAnsi="Arial" w:cs="Arial"/>
          <w:sz w:val="24"/>
          <w:szCs w:val="24"/>
        </w:rPr>
        <w:t xml:space="preserve"> </w:t>
      </w:r>
      <w:r w:rsidR="006710C2" w:rsidRPr="0076298A">
        <w:rPr>
          <w:rFonts w:ascii="Arial" w:hAnsi="Arial" w:cs="Arial"/>
          <w:sz w:val="24"/>
          <w:szCs w:val="24"/>
        </w:rPr>
        <w:t>2024 год в сумме 708340 (семьсот восемь тысяч триста сорок</w:t>
      </w:r>
      <w:r w:rsidR="00BF215E" w:rsidRPr="0076298A">
        <w:rPr>
          <w:rFonts w:ascii="Arial" w:hAnsi="Arial" w:cs="Arial"/>
          <w:sz w:val="24"/>
          <w:szCs w:val="24"/>
        </w:rPr>
        <w:t>)</w:t>
      </w:r>
      <w:r w:rsidR="006710C2" w:rsidRPr="0076298A">
        <w:rPr>
          <w:rFonts w:ascii="Arial" w:hAnsi="Arial" w:cs="Arial"/>
          <w:sz w:val="24"/>
          <w:szCs w:val="24"/>
        </w:rPr>
        <w:t xml:space="preserve"> рублей</w:t>
      </w:r>
      <w:r w:rsidR="00BF215E" w:rsidRPr="0076298A">
        <w:rPr>
          <w:rFonts w:ascii="Arial" w:hAnsi="Arial" w:cs="Arial"/>
          <w:sz w:val="24"/>
          <w:szCs w:val="24"/>
        </w:rPr>
        <w:t xml:space="preserve"> 08 копеек, на</w:t>
      </w:r>
      <w:r w:rsidR="006710C2" w:rsidRPr="0076298A">
        <w:rPr>
          <w:rFonts w:ascii="Arial" w:hAnsi="Arial" w:cs="Arial"/>
          <w:sz w:val="24"/>
          <w:szCs w:val="24"/>
        </w:rPr>
        <w:t xml:space="preserve"> </w:t>
      </w:r>
      <w:r w:rsidRPr="0076298A">
        <w:rPr>
          <w:rFonts w:ascii="Arial" w:hAnsi="Arial" w:cs="Arial"/>
          <w:sz w:val="24"/>
          <w:szCs w:val="24"/>
        </w:rPr>
        <w:t xml:space="preserve">2025 год в сумме </w:t>
      </w:r>
      <w:r w:rsidR="003D3502" w:rsidRPr="0076298A">
        <w:rPr>
          <w:rFonts w:ascii="Arial" w:hAnsi="Arial" w:cs="Arial"/>
          <w:sz w:val="24"/>
          <w:szCs w:val="24"/>
        </w:rPr>
        <w:t>916</w:t>
      </w:r>
      <w:r w:rsidR="00105B5C" w:rsidRPr="0076298A">
        <w:rPr>
          <w:rFonts w:ascii="Arial" w:hAnsi="Arial" w:cs="Arial"/>
          <w:sz w:val="24"/>
          <w:szCs w:val="24"/>
        </w:rPr>
        <w:t>600</w:t>
      </w:r>
      <w:r w:rsidRPr="0076298A">
        <w:rPr>
          <w:rFonts w:ascii="Arial" w:hAnsi="Arial" w:cs="Arial"/>
          <w:sz w:val="24"/>
          <w:szCs w:val="24"/>
        </w:rPr>
        <w:t xml:space="preserve"> (</w:t>
      </w:r>
      <w:r w:rsidR="00105B5C" w:rsidRPr="0076298A">
        <w:rPr>
          <w:rFonts w:ascii="Arial" w:hAnsi="Arial" w:cs="Arial"/>
          <w:sz w:val="24"/>
          <w:szCs w:val="24"/>
        </w:rPr>
        <w:t>девятьсот шестнадцать тысяч шестьсот</w:t>
      </w:r>
      <w:r w:rsidRPr="0076298A">
        <w:rPr>
          <w:rFonts w:ascii="Arial" w:hAnsi="Arial" w:cs="Arial"/>
          <w:sz w:val="24"/>
          <w:szCs w:val="24"/>
        </w:rPr>
        <w:t xml:space="preserve">) рублей 00 копеек, на 2026 год в сумме </w:t>
      </w:r>
      <w:r w:rsidR="00105B5C" w:rsidRPr="0076298A">
        <w:rPr>
          <w:rFonts w:ascii="Arial" w:hAnsi="Arial" w:cs="Arial"/>
          <w:sz w:val="24"/>
          <w:szCs w:val="24"/>
        </w:rPr>
        <w:t>1</w:t>
      </w:r>
      <w:r w:rsidR="003D3502" w:rsidRPr="0076298A">
        <w:rPr>
          <w:rFonts w:ascii="Arial" w:hAnsi="Arial" w:cs="Arial"/>
          <w:sz w:val="24"/>
          <w:szCs w:val="24"/>
        </w:rPr>
        <w:t>008</w:t>
      </w:r>
      <w:r w:rsidR="00105B5C" w:rsidRPr="0076298A">
        <w:rPr>
          <w:rFonts w:ascii="Arial" w:hAnsi="Arial" w:cs="Arial"/>
          <w:sz w:val="24"/>
          <w:szCs w:val="24"/>
        </w:rPr>
        <w:t xml:space="preserve">300 </w:t>
      </w:r>
      <w:r w:rsidRPr="0076298A">
        <w:rPr>
          <w:rFonts w:ascii="Arial" w:hAnsi="Arial" w:cs="Arial"/>
          <w:sz w:val="24"/>
          <w:szCs w:val="24"/>
        </w:rPr>
        <w:t>(</w:t>
      </w:r>
      <w:r w:rsidR="00105B5C" w:rsidRPr="0076298A">
        <w:rPr>
          <w:rFonts w:ascii="Arial" w:hAnsi="Arial" w:cs="Arial"/>
          <w:sz w:val="24"/>
          <w:szCs w:val="24"/>
        </w:rPr>
        <w:t>один миллион восемь тысяч</w:t>
      </w:r>
      <w:r w:rsidRPr="0076298A">
        <w:rPr>
          <w:rFonts w:ascii="Arial" w:hAnsi="Arial" w:cs="Arial"/>
          <w:sz w:val="24"/>
          <w:szCs w:val="24"/>
        </w:rPr>
        <w:t xml:space="preserve"> </w:t>
      </w:r>
      <w:r w:rsidR="00105B5C" w:rsidRPr="0076298A">
        <w:rPr>
          <w:rFonts w:ascii="Arial" w:hAnsi="Arial" w:cs="Arial"/>
          <w:sz w:val="24"/>
          <w:szCs w:val="24"/>
        </w:rPr>
        <w:t>триста</w:t>
      </w:r>
      <w:r w:rsidRPr="0076298A">
        <w:rPr>
          <w:rFonts w:ascii="Arial" w:hAnsi="Arial" w:cs="Arial"/>
          <w:sz w:val="24"/>
          <w:szCs w:val="24"/>
        </w:rPr>
        <w:t xml:space="preserve">) рублей 00 копеек устанавливается решением Совета народных депутатов </w:t>
      </w:r>
      <w:r w:rsidR="000A3421" w:rsidRPr="0076298A">
        <w:rPr>
          <w:rFonts w:ascii="Arial" w:hAnsi="Arial" w:cs="Arial"/>
          <w:sz w:val="24"/>
          <w:szCs w:val="24"/>
        </w:rPr>
        <w:t>Ясеновского</w:t>
      </w:r>
      <w:r w:rsidRPr="0076298A">
        <w:rPr>
          <w:rFonts w:ascii="Arial" w:hAnsi="Arial" w:cs="Arial"/>
          <w:sz w:val="24"/>
          <w:szCs w:val="24"/>
        </w:rPr>
        <w:t xml:space="preserve"> сельского поселения</w:t>
      </w:r>
      <w:r w:rsidR="007D52B4" w:rsidRPr="0076298A">
        <w:rPr>
          <w:rFonts w:ascii="Arial" w:hAnsi="Arial" w:cs="Arial"/>
          <w:sz w:val="24"/>
          <w:szCs w:val="24"/>
        </w:rPr>
        <w:t>.</w:t>
      </w:r>
      <w:r w:rsidRPr="0076298A">
        <w:rPr>
          <w:rFonts w:ascii="Arial" w:hAnsi="Arial" w:cs="Arial"/>
          <w:sz w:val="24"/>
          <w:szCs w:val="24"/>
        </w:rPr>
        <w:t>».</w:t>
      </w:r>
    </w:p>
    <w:p w14:paraId="3D1E8A59" w14:textId="42071EF6" w:rsidR="00D54407" w:rsidRPr="00D54407" w:rsidRDefault="00D54407" w:rsidP="00D5440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298A">
        <w:rPr>
          <w:rFonts w:ascii="Arial" w:hAnsi="Arial" w:cs="Arial"/>
          <w:sz w:val="24"/>
          <w:szCs w:val="24"/>
        </w:rPr>
        <w:t xml:space="preserve">2. Администрации </w:t>
      </w:r>
      <w:r w:rsidR="000A3421" w:rsidRPr="0076298A">
        <w:rPr>
          <w:rFonts w:ascii="Arial" w:hAnsi="Arial" w:cs="Arial"/>
          <w:sz w:val="24"/>
          <w:szCs w:val="24"/>
        </w:rPr>
        <w:t>Ясеновского</w:t>
      </w:r>
      <w:r w:rsidRPr="0076298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заключить дополнительное</w:t>
      </w:r>
      <w:r w:rsidRPr="00D54407">
        <w:rPr>
          <w:rFonts w:ascii="Arial" w:hAnsi="Arial" w:cs="Arial"/>
          <w:sz w:val="24"/>
          <w:szCs w:val="24"/>
        </w:rPr>
        <w:t xml:space="preserve"> соглашение с администрацией Калачеевского муниципального района Воронежской области «О передаче осуществления части полномочий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D5440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решению вопросов местного значения в сфере культуры</w:t>
      </w:r>
      <w:r w:rsidR="008C2BAA">
        <w:rPr>
          <w:rFonts w:ascii="Arial" w:hAnsi="Arial" w:cs="Arial"/>
          <w:sz w:val="24"/>
          <w:szCs w:val="24"/>
        </w:rPr>
        <w:t>»</w:t>
      </w:r>
      <w:r w:rsidRPr="00D54407">
        <w:rPr>
          <w:rFonts w:ascii="Arial" w:hAnsi="Arial" w:cs="Arial"/>
          <w:sz w:val="24"/>
          <w:szCs w:val="24"/>
        </w:rPr>
        <w:t xml:space="preserve"> согласно приложению к настоящему решению.</w:t>
      </w:r>
    </w:p>
    <w:p w14:paraId="57AE5385" w14:textId="3D4717A0" w:rsidR="00D54407" w:rsidRPr="00D54407" w:rsidRDefault="00D54407" w:rsidP="00D5440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4407">
        <w:rPr>
          <w:rFonts w:ascii="Arial" w:hAnsi="Arial" w:cs="Arial"/>
          <w:sz w:val="24"/>
          <w:szCs w:val="24"/>
        </w:rPr>
        <w:t xml:space="preserve">3. Опубликовать настоящее решение в Вестнике муниципальных правовых актов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D5440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14:paraId="50443078" w14:textId="3EAD9325" w:rsidR="00545CF3" w:rsidRPr="0076298A" w:rsidRDefault="00545CF3" w:rsidP="00545CF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5CF3">
        <w:rPr>
          <w:rFonts w:ascii="Arial" w:hAnsi="Arial" w:cs="Arial"/>
          <w:sz w:val="24"/>
          <w:szCs w:val="24"/>
        </w:rPr>
        <w:lastRenderedPageBreak/>
        <w:t>4. Настоящее решение вступает в силу со дня его официальн</w:t>
      </w:r>
      <w:r w:rsidR="0085478F">
        <w:rPr>
          <w:rFonts w:ascii="Arial" w:hAnsi="Arial" w:cs="Arial"/>
          <w:sz w:val="24"/>
          <w:szCs w:val="24"/>
        </w:rPr>
        <w:t xml:space="preserve">ого опубликования и </w:t>
      </w:r>
      <w:r w:rsidR="007534F3">
        <w:rPr>
          <w:rFonts w:ascii="Arial" w:hAnsi="Arial" w:cs="Arial"/>
          <w:sz w:val="24"/>
          <w:szCs w:val="24"/>
        </w:rPr>
        <w:t>распространяет</w:t>
      </w:r>
      <w:r w:rsidR="002145CD">
        <w:rPr>
          <w:rFonts w:ascii="Arial" w:hAnsi="Arial" w:cs="Arial"/>
          <w:sz w:val="24"/>
          <w:szCs w:val="24"/>
        </w:rPr>
        <w:t xml:space="preserve"> свое действие</w:t>
      </w:r>
      <w:r w:rsidR="0085478F">
        <w:rPr>
          <w:rFonts w:ascii="Arial" w:hAnsi="Arial" w:cs="Arial"/>
          <w:sz w:val="24"/>
          <w:szCs w:val="24"/>
        </w:rPr>
        <w:t xml:space="preserve"> на правоот</w:t>
      </w:r>
      <w:r w:rsidR="007534F3">
        <w:rPr>
          <w:rFonts w:ascii="Arial" w:hAnsi="Arial" w:cs="Arial"/>
          <w:sz w:val="24"/>
          <w:szCs w:val="24"/>
        </w:rPr>
        <w:t xml:space="preserve">ношения, возникшие с </w:t>
      </w:r>
      <w:r w:rsidR="007534F3" w:rsidRPr="0076298A">
        <w:rPr>
          <w:rFonts w:ascii="Arial" w:hAnsi="Arial" w:cs="Arial"/>
          <w:sz w:val="24"/>
          <w:szCs w:val="24"/>
        </w:rPr>
        <w:t>01.01.2025 г.</w:t>
      </w:r>
    </w:p>
    <w:p w14:paraId="519100E3" w14:textId="23F2D499" w:rsidR="00EF12B1" w:rsidRPr="002145CD" w:rsidRDefault="00D54407" w:rsidP="002145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298A">
        <w:rPr>
          <w:rFonts w:ascii="Arial" w:hAnsi="Arial" w:cs="Arial"/>
          <w:sz w:val="24"/>
          <w:szCs w:val="24"/>
        </w:rPr>
        <w:t>5. Контроль за исполнением</w:t>
      </w:r>
      <w:r w:rsidRPr="00D54407">
        <w:rPr>
          <w:rFonts w:ascii="Arial" w:hAnsi="Arial" w:cs="Arial"/>
          <w:sz w:val="24"/>
          <w:szCs w:val="24"/>
        </w:rPr>
        <w:t xml:space="preserve"> настоящего решения оставляю за собой.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4912"/>
        <w:gridCol w:w="1892"/>
        <w:gridCol w:w="2694"/>
      </w:tblGrid>
      <w:tr w:rsidR="00EF12B1" w:rsidRPr="005221FC" w14:paraId="46CB3FB9" w14:textId="77777777" w:rsidTr="008D44FF">
        <w:tc>
          <w:tcPr>
            <w:tcW w:w="4912" w:type="dxa"/>
          </w:tcPr>
          <w:p w14:paraId="56A0ECF5" w14:textId="77777777" w:rsidR="00EF12B1" w:rsidRPr="00EF12B1" w:rsidRDefault="00EF12B1" w:rsidP="008D44FF">
            <w:pPr>
              <w:tabs>
                <w:tab w:val="left" w:pos="5910"/>
              </w:tabs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2B1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892" w:type="dxa"/>
          </w:tcPr>
          <w:p w14:paraId="76AF5DD9" w14:textId="77777777" w:rsidR="00EF12B1" w:rsidRPr="00EF12B1" w:rsidRDefault="00EF12B1" w:rsidP="008D44FF">
            <w:pPr>
              <w:tabs>
                <w:tab w:val="left" w:pos="5910"/>
              </w:tabs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0B04EC9" w14:textId="77777777" w:rsidR="00EF12B1" w:rsidRPr="00EF12B1" w:rsidRDefault="00EF12B1" w:rsidP="008D44FF">
            <w:pPr>
              <w:tabs>
                <w:tab w:val="left" w:pos="5910"/>
              </w:tabs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2B1">
              <w:rPr>
                <w:rFonts w:ascii="Arial" w:hAnsi="Arial" w:cs="Arial"/>
                <w:sz w:val="24"/>
                <w:szCs w:val="24"/>
              </w:rPr>
              <w:t>Е.П. Тертышникова</w:t>
            </w:r>
          </w:p>
        </w:tc>
      </w:tr>
    </w:tbl>
    <w:p w14:paraId="7E5879B7" w14:textId="77777777" w:rsidR="00EF12B1" w:rsidRPr="001C7F7A" w:rsidRDefault="00EF12B1" w:rsidP="00EF12B1">
      <w:pPr>
        <w:spacing w:after="160" w:line="259" w:lineRule="auto"/>
        <w:rPr>
          <w:color w:val="000000" w:themeColor="text1"/>
          <w:sz w:val="24"/>
          <w:szCs w:val="24"/>
        </w:rPr>
      </w:pPr>
      <w:r w:rsidRPr="001C7F7A">
        <w:rPr>
          <w:color w:val="000000" w:themeColor="text1"/>
          <w:sz w:val="24"/>
          <w:szCs w:val="24"/>
        </w:rPr>
        <w:br w:type="page"/>
      </w:r>
    </w:p>
    <w:p w14:paraId="747EEFB2" w14:textId="07757D0E" w:rsidR="00082BF9" w:rsidRPr="0076298A" w:rsidRDefault="00082BF9" w:rsidP="00082BF9">
      <w:pPr>
        <w:tabs>
          <w:tab w:val="left" w:pos="2300"/>
          <w:tab w:val="left" w:pos="10080"/>
        </w:tabs>
        <w:suppressAutoHyphens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  <w:r w:rsidRPr="00082BF9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к решению Совета народных депутатов Ясеновского сельского поселения Калачеевского муниципального района Воронежской области </w:t>
      </w:r>
      <w:r w:rsidRPr="0076298A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2145CD" w:rsidRPr="0076298A">
        <w:rPr>
          <w:rFonts w:ascii="Arial" w:hAnsi="Arial" w:cs="Arial"/>
          <w:sz w:val="24"/>
          <w:szCs w:val="24"/>
          <w:lang w:eastAsia="ar-SA"/>
        </w:rPr>
        <w:t>11</w:t>
      </w:r>
      <w:r w:rsidRPr="0076298A">
        <w:rPr>
          <w:rFonts w:ascii="Arial" w:hAnsi="Arial" w:cs="Arial"/>
          <w:sz w:val="24"/>
          <w:szCs w:val="24"/>
          <w:lang w:eastAsia="ar-SA"/>
        </w:rPr>
        <w:t>.</w:t>
      </w:r>
      <w:r w:rsidR="002145CD" w:rsidRPr="0076298A">
        <w:rPr>
          <w:rFonts w:ascii="Arial" w:hAnsi="Arial" w:cs="Arial"/>
          <w:sz w:val="24"/>
          <w:szCs w:val="24"/>
          <w:lang w:eastAsia="ar-SA"/>
        </w:rPr>
        <w:t>0</w:t>
      </w:r>
      <w:r w:rsidR="009F021A">
        <w:rPr>
          <w:rFonts w:ascii="Arial" w:hAnsi="Arial" w:cs="Arial"/>
          <w:sz w:val="24"/>
          <w:szCs w:val="24"/>
          <w:lang w:eastAsia="ar-SA"/>
        </w:rPr>
        <w:t>2.2025</w:t>
      </w:r>
      <w:bookmarkStart w:id="1" w:name="_GoBack"/>
      <w:bookmarkEnd w:id="1"/>
      <w:r w:rsidRPr="0076298A">
        <w:rPr>
          <w:rFonts w:ascii="Arial" w:hAnsi="Arial" w:cs="Arial"/>
          <w:sz w:val="24"/>
          <w:szCs w:val="24"/>
          <w:lang w:eastAsia="ar-SA"/>
        </w:rPr>
        <w:t xml:space="preserve"> г № 20</w:t>
      </w:r>
      <w:r w:rsidR="002145CD" w:rsidRPr="0076298A">
        <w:rPr>
          <w:rFonts w:ascii="Arial" w:hAnsi="Arial" w:cs="Arial"/>
          <w:sz w:val="24"/>
          <w:szCs w:val="24"/>
          <w:lang w:eastAsia="ar-SA"/>
        </w:rPr>
        <w:t>4</w:t>
      </w:r>
    </w:p>
    <w:p w14:paraId="61A87A83" w14:textId="587623B9" w:rsidR="005D0699" w:rsidRPr="00082BF9" w:rsidRDefault="005D0699" w:rsidP="005D069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82BF9">
        <w:rPr>
          <w:rFonts w:ascii="Arial" w:hAnsi="Arial" w:cs="Arial"/>
          <w:color w:val="000000" w:themeColor="text1"/>
          <w:sz w:val="24"/>
          <w:szCs w:val="24"/>
        </w:rPr>
        <w:t xml:space="preserve">ДОПОЛНИТЕЛЬНОЕ СОГЛАШЕНИЕ № </w:t>
      </w:r>
    </w:p>
    <w:p w14:paraId="1770D706" w14:textId="169A2C4A" w:rsidR="005D0699" w:rsidRPr="00082BF9" w:rsidRDefault="005D0699" w:rsidP="005D0699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82BF9">
        <w:rPr>
          <w:rFonts w:ascii="Arial" w:hAnsi="Arial" w:cs="Arial"/>
          <w:color w:val="000000" w:themeColor="text1"/>
          <w:sz w:val="24"/>
          <w:szCs w:val="24"/>
        </w:rPr>
        <w:t xml:space="preserve">между администрацией Калачеевского муниципального района Воронежской области и администрацией </w:t>
      </w:r>
      <w:r w:rsidR="009B7752" w:rsidRPr="00082BF9">
        <w:rPr>
          <w:rFonts w:ascii="Arial" w:hAnsi="Arial" w:cs="Arial"/>
          <w:color w:val="000000" w:themeColor="text1"/>
          <w:sz w:val="24"/>
          <w:szCs w:val="24"/>
        </w:rPr>
        <w:t>Ясеновского</w:t>
      </w:r>
      <w:r w:rsidRPr="00082BF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bookmarkStart w:id="2" w:name="_Hlk92811937"/>
      <w:r w:rsidRPr="00082BF9">
        <w:rPr>
          <w:rFonts w:ascii="Arial" w:hAnsi="Arial" w:cs="Arial"/>
          <w:color w:val="000000" w:themeColor="text1"/>
          <w:sz w:val="24"/>
          <w:szCs w:val="24"/>
        </w:rPr>
        <w:t xml:space="preserve"> о передаче</w:t>
      </w:r>
      <w:r w:rsidR="00C0670A">
        <w:rPr>
          <w:rFonts w:ascii="Arial" w:hAnsi="Arial" w:cs="Arial"/>
          <w:color w:val="000000" w:themeColor="text1"/>
          <w:sz w:val="24"/>
          <w:szCs w:val="24"/>
        </w:rPr>
        <w:t xml:space="preserve"> осуществления части полномочий </w:t>
      </w:r>
      <w:r w:rsidR="002145CD">
        <w:rPr>
          <w:rFonts w:ascii="Arial" w:hAnsi="Arial" w:cs="Arial"/>
          <w:color w:val="000000" w:themeColor="text1"/>
          <w:sz w:val="24"/>
          <w:szCs w:val="24"/>
        </w:rPr>
        <w:t>Ясеновского</w:t>
      </w:r>
      <w:r w:rsidR="0027756B" w:rsidRPr="00082B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82BF9">
        <w:rPr>
          <w:rFonts w:ascii="Arial" w:hAnsi="Arial" w:cs="Arial"/>
          <w:color w:val="000000" w:themeColor="text1"/>
          <w:sz w:val="24"/>
          <w:szCs w:val="24"/>
        </w:rPr>
        <w:t>сельского поселения по решению вопросов местного значения в сфере культуры</w:t>
      </w:r>
      <w:bookmarkEnd w:id="2"/>
    </w:p>
    <w:p w14:paraId="13570040" w14:textId="4C16D38E" w:rsidR="005D0699" w:rsidRPr="005D0699" w:rsidRDefault="007534F3" w:rsidP="005D0699">
      <w:pPr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«___» ___________ 2025</w:t>
      </w:r>
      <w:r w:rsidR="00A055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0699" w:rsidRPr="005D0699">
        <w:rPr>
          <w:rFonts w:ascii="Arial" w:hAnsi="Arial" w:cs="Arial"/>
          <w:color w:val="000000" w:themeColor="text1"/>
          <w:sz w:val="24"/>
          <w:szCs w:val="24"/>
        </w:rPr>
        <w:t>г.</w:t>
      </w:r>
    </w:p>
    <w:p w14:paraId="5B8C99F6" w14:textId="2ED847E5" w:rsidR="00A05515" w:rsidRPr="00A05515" w:rsidRDefault="00A05515" w:rsidP="00A055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515">
        <w:rPr>
          <w:rFonts w:ascii="Arial" w:hAnsi="Arial" w:cs="Arial"/>
          <w:sz w:val="24"/>
          <w:szCs w:val="24"/>
        </w:rPr>
        <w:t xml:space="preserve">Администрация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именуемая в дальнейшем «Администрация сельского поселения», в лиц</w:t>
      </w:r>
      <w:r w:rsidR="009B7752">
        <w:rPr>
          <w:rFonts w:ascii="Arial" w:hAnsi="Arial" w:cs="Arial"/>
          <w:sz w:val="24"/>
          <w:szCs w:val="24"/>
        </w:rPr>
        <w:t>е главы</w:t>
      </w:r>
      <w:r w:rsidRPr="00A05515">
        <w:rPr>
          <w:rFonts w:ascii="Arial" w:hAnsi="Arial" w:cs="Arial"/>
          <w:sz w:val="24"/>
          <w:szCs w:val="24"/>
        </w:rPr>
        <w:t xml:space="preserve">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D36E37">
        <w:rPr>
          <w:rFonts w:ascii="Arial" w:hAnsi="Arial" w:cs="Arial"/>
          <w:sz w:val="24"/>
          <w:szCs w:val="24"/>
        </w:rPr>
        <w:t>Тертышниковой Екатерины</w:t>
      </w:r>
      <w:r w:rsidR="00A51565">
        <w:rPr>
          <w:rFonts w:ascii="Arial" w:hAnsi="Arial" w:cs="Arial"/>
          <w:sz w:val="24"/>
          <w:szCs w:val="24"/>
        </w:rPr>
        <w:t xml:space="preserve"> Петровн</w:t>
      </w:r>
      <w:r w:rsidR="00D36E37">
        <w:rPr>
          <w:rFonts w:ascii="Arial" w:hAnsi="Arial" w:cs="Arial"/>
          <w:sz w:val="24"/>
          <w:szCs w:val="24"/>
        </w:rPr>
        <w:t>ы</w:t>
      </w:r>
      <w:r w:rsidR="009B7752">
        <w:rPr>
          <w:rFonts w:ascii="Arial" w:hAnsi="Arial" w:cs="Arial"/>
          <w:sz w:val="24"/>
          <w:szCs w:val="24"/>
        </w:rPr>
        <w:t>, действующей</w:t>
      </w:r>
      <w:r w:rsidRPr="00A05515">
        <w:rPr>
          <w:rFonts w:ascii="Arial" w:hAnsi="Arial" w:cs="Arial"/>
          <w:sz w:val="24"/>
          <w:szCs w:val="24"/>
        </w:rPr>
        <w:t xml:space="preserve"> на основании Устава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</w:t>
      </w:r>
      <w:r w:rsidR="009B7752">
        <w:rPr>
          <w:rFonts w:ascii="Arial" w:hAnsi="Arial" w:cs="Arial"/>
          <w:sz w:val="24"/>
          <w:szCs w:val="24"/>
        </w:rPr>
        <w:t>ельского поселения Калачеевского</w:t>
      </w:r>
      <w:r w:rsidRPr="00A05515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«Администрация муниципального района», в лице главы администрации Калачеевского муниципального района Воронежской области Котолевского Николая Тимофеевича, действующего на основании Устава Калачеевского муниципального района Воронежской области, с другой стороны, в дальнейшем именуемые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Порядком заключения соглашений органами местного самоуправления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значения, утвержденным решением Совета народных депутатов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</w:t>
      </w:r>
      <w:r w:rsidR="009B7752">
        <w:rPr>
          <w:rFonts w:ascii="Arial" w:hAnsi="Arial" w:cs="Arial"/>
          <w:sz w:val="24"/>
          <w:szCs w:val="24"/>
        </w:rPr>
        <w:t>района Воронежской области от 27.11.2015 года № 16</w:t>
      </w:r>
      <w:r w:rsidRPr="00A05515">
        <w:rPr>
          <w:rFonts w:ascii="Arial" w:hAnsi="Arial" w:cs="Arial"/>
          <w:sz w:val="24"/>
          <w:szCs w:val="24"/>
        </w:rPr>
        <w:t xml:space="preserve"> (в редакции решения от </w:t>
      </w:r>
      <w:r w:rsidR="005C48BE">
        <w:rPr>
          <w:rFonts w:ascii="Arial" w:hAnsi="Arial" w:cs="Arial"/>
          <w:sz w:val="24"/>
          <w:szCs w:val="24"/>
        </w:rPr>
        <w:t xml:space="preserve">18.02.2022 г. № </w:t>
      </w:r>
      <w:r w:rsidR="009B7752">
        <w:rPr>
          <w:rFonts w:ascii="Arial" w:hAnsi="Arial" w:cs="Arial"/>
          <w:sz w:val="24"/>
          <w:szCs w:val="24"/>
        </w:rPr>
        <w:t>53</w:t>
      </w:r>
      <w:r w:rsidRPr="00A05515">
        <w:rPr>
          <w:rFonts w:ascii="Arial" w:hAnsi="Arial" w:cs="Arial"/>
          <w:sz w:val="24"/>
          <w:szCs w:val="24"/>
        </w:rPr>
        <w:t xml:space="preserve">), решением Совета народных депутатов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="005C48BE">
        <w:rPr>
          <w:rFonts w:ascii="Arial" w:hAnsi="Arial" w:cs="Arial"/>
          <w:sz w:val="24"/>
          <w:szCs w:val="24"/>
        </w:rPr>
        <w:t xml:space="preserve"> сельского поселения от 14.12.2023 г. № </w:t>
      </w:r>
      <w:r w:rsidR="005C48BE" w:rsidRPr="0076298A">
        <w:rPr>
          <w:rFonts w:ascii="Arial" w:hAnsi="Arial" w:cs="Arial"/>
          <w:sz w:val="24"/>
          <w:szCs w:val="24"/>
        </w:rPr>
        <w:t>15</w:t>
      </w:r>
      <w:r w:rsidRPr="0076298A">
        <w:rPr>
          <w:rFonts w:ascii="Arial" w:hAnsi="Arial" w:cs="Arial"/>
          <w:sz w:val="24"/>
          <w:szCs w:val="24"/>
        </w:rPr>
        <w:t>3</w:t>
      </w:r>
      <w:r w:rsidR="00D36E37" w:rsidRPr="0076298A">
        <w:rPr>
          <w:rFonts w:ascii="Arial" w:hAnsi="Arial" w:cs="Arial"/>
          <w:sz w:val="24"/>
          <w:szCs w:val="24"/>
        </w:rPr>
        <w:t xml:space="preserve"> (в редакции от 28.12.2024 № 202</w:t>
      </w:r>
      <w:r w:rsidR="0076298A" w:rsidRPr="0076298A">
        <w:rPr>
          <w:rFonts w:ascii="Arial" w:hAnsi="Arial" w:cs="Arial"/>
          <w:sz w:val="24"/>
          <w:szCs w:val="24"/>
        </w:rPr>
        <w:t>, от 11.02.2025 № 204</w:t>
      </w:r>
      <w:r w:rsidR="00D36E37" w:rsidRPr="0076298A">
        <w:rPr>
          <w:rFonts w:ascii="Arial" w:hAnsi="Arial" w:cs="Arial"/>
          <w:sz w:val="24"/>
          <w:szCs w:val="24"/>
        </w:rPr>
        <w:t>)</w:t>
      </w:r>
      <w:r w:rsidRPr="0076298A">
        <w:rPr>
          <w:rFonts w:ascii="Arial" w:hAnsi="Arial" w:cs="Arial"/>
          <w:sz w:val="24"/>
          <w:szCs w:val="24"/>
        </w:rPr>
        <w:t>, решением Совета народн</w:t>
      </w:r>
      <w:r w:rsidRPr="00A05515">
        <w:rPr>
          <w:rFonts w:ascii="Arial" w:hAnsi="Arial" w:cs="Arial"/>
          <w:sz w:val="24"/>
          <w:szCs w:val="24"/>
        </w:rPr>
        <w:t xml:space="preserve">ых депутатов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="005C48BE">
        <w:rPr>
          <w:rFonts w:ascii="Arial" w:hAnsi="Arial" w:cs="Arial"/>
          <w:sz w:val="24"/>
          <w:szCs w:val="24"/>
        </w:rPr>
        <w:t xml:space="preserve"> сельского поселения от 28.12.2024 г. № 200</w:t>
      </w:r>
      <w:r w:rsidRPr="00A05515">
        <w:rPr>
          <w:rFonts w:ascii="Arial" w:hAnsi="Arial" w:cs="Arial"/>
          <w:sz w:val="24"/>
          <w:szCs w:val="24"/>
        </w:rPr>
        <w:t xml:space="preserve">, решением Совета народных депутатов Калачеевского муниципального района Воронежской области от 24.12.2024 г. № 79, заключили настоящее Дополнительное Соглашение о передаче осуществления части полномочий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сельского поселения по решению вопросов местного значения в сфере культуры (далее – «Соглашение») о нижеследующем:</w:t>
      </w:r>
    </w:p>
    <w:p w14:paraId="3BFB4A69" w14:textId="77777777" w:rsidR="00A05515" w:rsidRPr="00A05515" w:rsidRDefault="00A05515" w:rsidP="00A0551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05515">
        <w:rPr>
          <w:rFonts w:ascii="Arial" w:hAnsi="Arial" w:cs="Arial"/>
          <w:sz w:val="24"/>
          <w:szCs w:val="24"/>
        </w:rPr>
        <w:t>1. Изложить раздел 2 «</w:t>
      </w:r>
      <w:r w:rsidRPr="00A05515">
        <w:rPr>
          <w:rFonts w:ascii="Arial" w:hAnsi="Arial" w:cs="Arial"/>
          <w:bCs/>
          <w:sz w:val="24"/>
          <w:szCs w:val="24"/>
        </w:rPr>
        <w:t>Межбюджетные трансферты, направляемые на осуществление передаваемой части полномочий» пункт 2.3. в следующей редакции:</w:t>
      </w:r>
    </w:p>
    <w:p w14:paraId="32626208" w14:textId="54752BF3" w:rsidR="00A05515" w:rsidRPr="006252B8" w:rsidRDefault="00A05515" w:rsidP="00A055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52B8">
        <w:rPr>
          <w:rFonts w:ascii="Arial" w:hAnsi="Arial" w:cs="Arial"/>
          <w:bCs/>
          <w:sz w:val="24"/>
          <w:szCs w:val="24"/>
        </w:rPr>
        <w:t>«2.3.</w:t>
      </w:r>
      <w:r w:rsidRPr="006252B8">
        <w:rPr>
          <w:rFonts w:ascii="Arial" w:hAnsi="Arial" w:cs="Arial"/>
          <w:sz w:val="24"/>
          <w:szCs w:val="24"/>
        </w:rPr>
        <w:t xml:space="preserve"> Объем межбюджетных трансфертов </w:t>
      </w:r>
      <w:r w:rsidR="007534F3" w:rsidRPr="006252B8">
        <w:rPr>
          <w:rFonts w:ascii="Arial" w:hAnsi="Arial" w:cs="Arial"/>
          <w:sz w:val="24"/>
          <w:szCs w:val="24"/>
        </w:rPr>
        <w:t>на 2024 г. в сумме 708340 (семьсот в</w:t>
      </w:r>
      <w:r w:rsidR="00BF215E" w:rsidRPr="006252B8">
        <w:rPr>
          <w:rFonts w:ascii="Arial" w:hAnsi="Arial" w:cs="Arial"/>
          <w:sz w:val="24"/>
          <w:szCs w:val="24"/>
        </w:rPr>
        <w:t>осемь тысяч триста сорок) рублей</w:t>
      </w:r>
      <w:r w:rsidR="007534F3" w:rsidRPr="006252B8">
        <w:rPr>
          <w:rFonts w:ascii="Arial" w:hAnsi="Arial" w:cs="Arial"/>
          <w:sz w:val="24"/>
          <w:szCs w:val="24"/>
        </w:rPr>
        <w:t xml:space="preserve"> 08 копеек, </w:t>
      </w:r>
      <w:r w:rsidRPr="006252B8">
        <w:rPr>
          <w:rFonts w:ascii="Arial" w:hAnsi="Arial" w:cs="Arial"/>
          <w:sz w:val="24"/>
          <w:szCs w:val="24"/>
        </w:rPr>
        <w:t xml:space="preserve">на 2025 год в </w:t>
      </w:r>
      <w:r w:rsidR="00262CFF" w:rsidRPr="006252B8">
        <w:rPr>
          <w:rFonts w:ascii="Arial" w:hAnsi="Arial" w:cs="Arial"/>
          <w:sz w:val="24"/>
          <w:szCs w:val="24"/>
        </w:rPr>
        <w:t>916</w:t>
      </w:r>
      <w:r w:rsidR="00105B5C" w:rsidRPr="006252B8">
        <w:rPr>
          <w:rFonts w:ascii="Arial" w:hAnsi="Arial" w:cs="Arial"/>
          <w:sz w:val="24"/>
          <w:szCs w:val="24"/>
        </w:rPr>
        <w:t xml:space="preserve">600 (девятьсот </w:t>
      </w:r>
      <w:r w:rsidR="00105B5C" w:rsidRPr="006252B8">
        <w:rPr>
          <w:rFonts w:ascii="Arial" w:hAnsi="Arial" w:cs="Arial"/>
          <w:sz w:val="24"/>
          <w:szCs w:val="24"/>
        </w:rPr>
        <w:lastRenderedPageBreak/>
        <w:t>шестнадцать тысяч шестьсот)</w:t>
      </w:r>
      <w:r w:rsidRPr="006252B8">
        <w:rPr>
          <w:rFonts w:ascii="Arial" w:hAnsi="Arial" w:cs="Arial"/>
          <w:sz w:val="24"/>
          <w:szCs w:val="24"/>
        </w:rPr>
        <w:t xml:space="preserve"> рублей 00 копеек, на 2026 год в сумме </w:t>
      </w:r>
      <w:r w:rsidR="00262CFF" w:rsidRPr="006252B8">
        <w:rPr>
          <w:rFonts w:ascii="Arial" w:hAnsi="Arial" w:cs="Arial"/>
          <w:sz w:val="24"/>
          <w:szCs w:val="24"/>
        </w:rPr>
        <w:t>1008</w:t>
      </w:r>
      <w:r w:rsidR="00105B5C" w:rsidRPr="006252B8">
        <w:rPr>
          <w:rFonts w:ascii="Arial" w:hAnsi="Arial" w:cs="Arial"/>
          <w:sz w:val="24"/>
          <w:szCs w:val="24"/>
        </w:rPr>
        <w:t>300 (один миллион восемь тысяч триста)</w:t>
      </w:r>
      <w:r w:rsidRPr="006252B8">
        <w:rPr>
          <w:rFonts w:ascii="Arial" w:hAnsi="Arial" w:cs="Arial"/>
          <w:sz w:val="24"/>
          <w:szCs w:val="24"/>
        </w:rPr>
        <w:t xml:space="preserve"> рублей 00 копеек устанавливается решением Совета народных депутатов </w:t>
      </w:r>
      <w:r w:rsidR="000A3421" w:rsidRPr="006252B8">
        <w:rPr>
          <w:rFonts w:ascii="Arial" w:hAnsi="Arial" w:cs="Arial"/>
          <w:sz w:val="24"/>
          <w:szCs w:val="24"/>
        </w:rPr>
        <w:t>Ясеновского</w:t>
      </w:r>
      <w:r w:rsidRPr="006252B8">
        <w:rPr>
          <w:rFonts w:ascii="Arial" w:hAnsi="Arial" w:cs="Arial"/>
          <w:sz w:val="24"/>
          <w:szCs w:val="24"/>
        </w:rPr>
        <w:t xml:space="preserve"> сельского поселения</w:t>
      </w:r>
      <w:r w:rsidR="00262CFF" w:rsidRPr="006252B8">
        <w:rPr>
          <w:rFonts w:ascii="Arial" w:hAnsi="Arial" w:cs="Arial"/>
          <w:sz w:val="24"/>
          <w:szCs w:val="24"/>
        </w:rPr>
        <w:t>.</w:t>
      </w:r>
      <w:r w:rsidRPr="006252B8">
        <w:rPr>
          <w:rFonts w:ascii="Arial" w:hAnsi="Arial" w:cs="Arial"/>
          <w:sz w:val="24"/>
          <w:szCs w:val="24"/>
        </w:rPr>
        <w:t>».</w:t>
      </w:r>
    </w:p>
    <w:p w14:paraId="0357961D" w14:textId="7ADFFDFA" w:rsidR="00A05515" w:rsidRPr="006252B8" w:rsidRDefault="00A05515" w:rsidP="00A05515">
      <w:pPr>
        <w:ind w:left="708"/>
        <w:jc w:val="both"/>
        <w:rPr>
          <w:rFonts w:ascii="Arial" w:hAnsi="Arial" w:cs="Arial"/>
          <w:sz w:val="24"/>
          <w:szCs w:val="24"/>
        </w:rPr>
      </w:pPr>
      <w:r w:rsidRPr="006252B8">
        <w:rPr>
          <w:rFonts w:ascii="Arial" w:hAnsi="Arial" w:cs="Arial"/>
          <w:sz w:val="24"/>
          <w:szCs w:val="24"/>
        </w:rPr>
        <w:t>2. Настоящее Дополнительное Соглашение вступает в силу с момента подписания Сторонами.</w:t>
      </w:r>
    </w:p>
    <w:p w14:paraId="52269BC5" w14:textId="7E1F657D" w:rsidR="00A05515" w:rsidRPr="006252B8" w:rsidRDefault="00A05515" w:rsidP="00A055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52B8">
        <w:rPr>
          <w:rFonts w:ascii="Arial" w:hAnsi="Arial" w:cs="Arial"/>
          <w:sz w:val="24"/>
          <w:szCs w:val="24"/>
        </w:rPr>
        <w:t>3. Положения Соглашения, не затронутые настоящим дополнительным соглашением, остаются неизменными и Стороны подтверждают по ним свои обязательства.</w:t>
      </w:r>
    </w:p>
    <w:p w14:paraId="2E32A81D" w14:textId="77777777" w:rsidR="00A05515" w:rsidRPr="006252B8" w:rsidRDefault="00A05515" w:rsidP="00A055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52B8">
        <w:rPr>
          <w:rFonts w:ascii="Arial" w:hAnsi="Arial" w:cs="Arial"/>
          <w:sz w:val="24"/>
          <w:szCs w:val="24"/>
        </w:rPr>
        <w:t>4. Настоящее Дополнительное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14:paraId="60199299" w14:textId="7FD7DC5C" w:rsidR="00A05515" w:rsidRPr="006252B8" w:rsidRDefault="00C0670A" w:rsidP="00A0551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252B8">
        <w:rPr>
          <w:rFonts w:ascii="Arial" w:hAnsi="Arial" w:cs="Arial"/>
          <w:sz w:val="24"/>
          <w:szCs w:val="24"/>
        </w:rPr>
        <w:t>5</w:t>
      </w:r>
      <w:r w:rsidR="00A05515" w:rsidRPr="006252B8">
        <w:rPr>
          <w:rFonts w:ascii="Arial" w:hAnsi="Arial" w:cs="Arial"/>
          <w:sz w:val="24"/>
          <w:szCs w:val="24"/>
        </w:rPr>
        <w:t>.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252B8" w:rsidRPr="006252B8" w14:paraId="71B24EBC" w14:textId="77777777" w:rsidTr="00657B6D">
        <w:trPr>
          <w:trHeight w:val="2706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DD726" w14:textId="77777777" w:rsidR="00A05515" w:rsidRPr="006252B8" w:rsidRDefault="00A0551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2B8">
              <w:rPr>
                <w:rFonts w:ascii="Arial" w:hAnsi="Arial" w:cs="Arial"/>
                <w:sz w:val="24"/>
                <w:szCs w:val="24"/>
              </w:rPr>
              <w:t>Глава администрации Калачеевского</w:t>
            </w:r>
          </w:p>
          <w:p w14:paraId="02C5D667" w14:textId="42737F98" w:rsidR="00A05515" w:rsidRPr="006252B8" w:rsidRDefault="00A0551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2B8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</w:t>
            </w:r>
          </w:p>
          <w:p w14:paraId="73E06E0D" w14:textId="77777777" w:rsidR="00A05515" w:rsidRPr="006252B8" w:rsidRDefault="00A0551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2B8">
              <w:rPr>
                <w:rFonts w:ascii="Arial" w:hAnsi="Arial" w:cs="Arial"/>
                <w:sz w:val="24"/>
                <w:szCs w:val="24"/>
              </w:rPr>
              <w:t>_______________ Н.Т. Котолевский</w:t>
            </w:r>
          </w:p>
          <w:p w14:paraId="03EAE9E7" w14:textId="44146BB6" w:rsidR="00A05515" w:rsidRPr="006252B8" w:rsidRDefault="000069C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«__» ________________ 2025</w:t>
            </w:r>
            <w:r w:rsidR="00A05515" w:rsidRPr="006252B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661BFC16" w14:textId="77777777" w:rsidR="00A05515" w:rsidRPr="006252B8" w:rsidRDefault="00A0551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2B8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C2FB" w14:textId="797A031F" w:rsidR="00A05515" w:rsidRPr="006252B8" w:rsidRDefault="00A0551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2B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A3421" w:rsidRPr="006252B8">
              <w:rPr>
                <w:rFonts w:ascii="Arial" w:hAnsi="Arial" w:cs="Arial"/>
                <w:sz w:val="24"/>
                <w:szCs w:val="24"/>
              </w:rPr>
              <w:t>Ясеновского</w:t>
            </w:r>
            <w:r w:rsidRPr="006252B8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  <w:p w14:paraId="2C2B0A33" w14:textId="2E71F69A" w:rsidR="00A05515" w:rsidRPr="006252B8" w:rsidRDefault="00A0551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2B8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3A423A" w:rsidRPr="006252B8">
              <w:rPr>
                <w:rFonts w:ascii="Arial" w:hAnsi="Arial" w:cs="Arial"/>
                <w:sz w:val="24"/>
                <w:szCs w:val="24"/>
              </w:rPr>
              <w:t>Е.П. Тертышникова</w:t>
            </w:r>
          </w:p>
          <w:p w14:paraId="0A33197A" w14:textId="48ED2B1C" w:rsidR="00A05515" w:rsidRPr="006252B8" w:rsidRDefault="000069C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«__» _________________ 2025</w:t>
            </w:r>
            <w:r w:rsidR="00A05515" w:rsidRPr="006252B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656513B7" w14:textId="77777777" w:rsidR="00A05515" w:rsidRPr="006252B8" w:rsidRDefault="00A0551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2B8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14:paraId="6093AD64" w14:textId="77777777" w:rsidR="005D0699" w:rsidRPr="009E7E35" w:rsidRDefault="005D0699" w:rsidP="00CF516A">
      <w:pPr>
        <w:tabs>
          <w:tab w:val="left" w:pos="4928"/>
        </w:tabs>
        <w:suppressAutoHyphens/>
        <w:autoSpaceDE w:val="0"/>
        <w:autoSpaceDN w:val="0"/>
        <w:adjustRightInd w:val="0"/>
        <w:ind w:left="1416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sectPr w:rsidR="005D0699" w:rsidRPr="009E7E35" w:rsidSect="005D0699">
      <w:pgSz w:w="11906" w:h="16838"/>
      <w:pgMar w:top="2269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7AE32" w14:textId="77777777" w:rsidR="002B04E8" w:rsidRDefault="002B04E8" w:rsidP="00820DCE">
      <w:r>
        <w:separator/>
      </w:r>
    </w:p>
  </w:endnote>
  <w:endnote w:type="continuationSeparator" w:id="0">
    <w:p w14:paraId="497F2B85" w14:textId="77777777" w:rsidR="002B04E8" w:rsidRDefault="002B04E8" w:rsidP="0082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3AEFD" w14:textId="77777777" w:rsidR="002B04E8" w:rsidRDefault="002B04E8" w:rsidP="00820DCE">
      <w:r>
        <w:separator/>
      </w:r>
    </w:p>
  </w:footnote>
  <w:footnote w:type="continuationSeparator" w:id="0">
    <w:p w14:paraId="05E3010C" w14:textId="77777777" w:rsidR="002B04E8" w:rsidRDefault="002B04E8" w:rsidP="00820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17A00AF"/>
    <w:multiLevelType w:val="multilevel"/>
    <w:tmpl w:val="B8144E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C7F14"/>
    <w:multiLevelType w:val="multilevel"/>
    <w:tmpl w:val="B8144E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45A"/>
    <w:rsid w:val="000069C5"/>
    <w:rsid w:val="00013B67"/>
    <w:rsid w:val="00013CB8"/>
    <w:rsid w:val="00025990"/>
    <w:rsid w:val="0005707D"/>
    <w:rsid w:val="0005753C"/>
    <w:rsid w:val="00082BF9"/>
    <w:rsid w:val="00095085"/>
    <w:rsid w:val="0009781B"/>
    <w:rsid w:val="000A3421"/>
    <w:rsid w:val="000A6A4E"/>
    <w:rsid w:val="000B41C6"/>
    <w:rsid w:val="000D16AE"/>
    <w:rsid w:val="000D321E"/>
    <w:rsid w:val="000E179D"/>
    <w:rsid w:val="000E6B95"/>
    <w:rsid w:val="000F63BD"/>
    <w:rsid w:val="00101E35"/>
    <w:rsid w:val="00105B5C"/>
    <w:rsid w:val="00114618"/>
    <w:rsid w:val="00115BF2"/>
    <w:rsid w:val="00121601"/>
    <w:rsid w:val="00132F8E"/>
    <w:rsid w:val="001559B5"/>
    <w:rsid w:val="0016192C"/>
    <w:rsid w:val="0016243B"/>
    <w:rsid w:val="0018148F"/>
    <w:rsid w:val="001A55FB"/>
    <w:rsid w:val="001A786C"/>
    <w:rsid w:val="001B1E3C"/>
    <w:rsid w:val="001B7510"/>
    <w:rsid w:val="001D3599"/>
    <w:rsid w:val="001E5C30"/>
    <w:rsid w:val="002034E9"/>
    <w:rsid w:val="00203E01"/>
    <w:rsid w:val="002145CD"/>
    <w:rsid w:val="00220B98"/>
    <w:rsid w:val="0024720C"/>
    <w:rsid w:val="002516B4"/>
    <w:rsid w:val="00256C3D"/>
    <w:rsid w:val="00262CFF"/>
    <w:rsid w:val="0027756B"/>
    <w:rsid w:val="002813F4"/>
    <w:rsid w:val="0028778F"/>
    <w:rsid w:val="00295753"/>
    <w:rsid w:val="00297BBF"/>
    <w:rsid w:val="002B04E8"/>
    <w:rsid w:val="002B1FC7"/>
    <w:rsid w:val="002C3C9C"/>
    <w:rsid w:val="002C4A07"/>
    <w:rsid w:val="002D3870"/>
    <w:rsid w:val="002E281E"/>
    <w:rsid w:val="003011D5"/>
    <w:rsid w:val="00304DCC"/>
    <w:rsid w:val="003128D4"/>
    <w:rsid w:val="00313DBA"/>
    <w:rsid w:val="00325A9C"/>
    <w:rsid w:val="0033572D"/>
    <w:rsid w:val="00341C1A"/>
    <w:rsid w:val="003543A9"/>
    <w:rsid w:val="003920AB"/>
    <w:rsid w:val="00397EDA"/>
    <w:rsid w:val="003A423A"/>
    <w:rsid w:val="003C72EB"/>
    <w:rsid w:val="003D3502"/>
    <w:rsid w:val="00407CF1"/>
    <w:rsid w:val="0041624D"/>
    <w:rsid w:val="00421060"/>
    <w:rsid w:val="004312B4"/>
    <w:rsid w:val="00434750"/>
    <w:rsid w:val="004363AF"/>
    <w:rsid w:val="004365EE"/>
    <w:rsid w:val="004554B8"/>
    <w:rsid w:val="0045567A"/>
    <w:rsid w:val="00471014"/>
    <w:rsid w:val="00472311"/>
    <w:rsid w:val="00491B9C"/>
    <w:rsid w:val="004A0501"/>
    <w:rsid w:val="004A7890"/>
    <w:rsid w:val="004B5796"/>
    <w:rsid w:val="004B7AC3"/>
    <w:rsid w:val="004C4202"/>
    <w:rsid w:val="004D3683"/>
    <w:rsid w:val="004F767E"/>
    <w:rsid w:val="0050633C"/>
    <w:rsid w:val="00515667"/>
    <w:rsid w:val="00524BA6"/>
    <w:rsid w:val="00541E46"/>
    <w:rsid w:val="00545CF3"/>
    <w:rsid w:val="0055052A"/>
    <w:rsid w:val="00553516"/>
    <w:rsid w:val="00564647"/>
    <w:rsid w:val="00580E6F"/>
    <w:rsid w:val="005A2725"/>
    <w:rsid w:val="005C2C96"/>
    <w:rsid w:val="005C48BE"/>
    <w:rsid w:val="005D0699"/>
    <w:rsid w:val="005D0BD4"/>
    <w:rsid w:val="005F2DB9"/>
    <w:rsid w:val="005F6A79"/>
    <w:rsid w:val="006245B3"/>
    <w:rsid w:val="006252B8"/>
    <w:rsid w:val="0062776D"/>
    <w:rsid w:val="00631D61"/>
    <w:rsid w:val="006433A1"/>
    <w:rsid w:val="00645B5D"/>
    <w:rsid w:val="00646388"/>
    <w:rsid w:val="0064761E"/>
    <w:rsid w:val="00657380"/>
    <w:rsid w:val="0066017B"/>
    <w:rsid w:val="006710C2"/>
    <w:rsid w:val="0067645D"/>
    <w:rsid w:val="00681E77"/>
    <w:rsid w:val="00681F81"/>
    <w:rsid w:val="006842FF"/>
    <w:rsid w:val="00696716"/>
    <w:rsid w:val="006B18EC"/>
    <w:rsid w:val="006C3D3B"/>
    <w:rsid w:val="006D54B5"/>
    <w:rsid w:val="006E566D"/>
    <w:rsid w:val="006E5822"/>
    <w:rsid w:val="006F065E"/>
    <w:rsid w:val="006F2755"/>
    <w:rsid w:val="007237FD"/>
    <w:rsid w:val="007321E8"/>
    <w:rsid w:val="0074620A"/>
    <w:rsid w:val="007534F3"/>
    <w:rsid w:val="0076298A"/>
    <w:rsid w:val="007648BA"/>
    <w:rsid w:val="00780EA1"/>
    <w:rsid w:val="00782F60"/>
    <w:rsid w:val="007A0998"/>
    <w:rsid w:val="007C09C7"/>
    <w:rsid w:val="007D0FDF"/>
    <w:rsid w:val="007D52B4"/>
    <w:rsid w:val="00816E6A"/>
    <w:rsid w:val="00820DCE"/>
    <w:rsid w:val="00821E74"/>
    <w:rsid w:val="0085478F"/>
    <w:rsid w:val="00854F72"/>
    <w:rsid w:val="00863C06"/>
    <w:rsid w:val="00880636"/>
    <w:rsid w:val="0088414B"/>
    <w:rsid w:val="00885694"/>
    <w:rsid w:val="0089003E"/>
    <w:rsid w:val="008C2BAA"/>
    <w:rsid w:val="008F2616"/>
    <w:rsid w:val="008F58C3"/>
    <w:rsid w:val="00922675"/>
    <w:rsid w:val="009417C5"/>
    <w:rsid w:val="00942D28"/>
    <w:rsid w:val="0097064E"/>
    <w:rsid w:val="0098024B"/>
    <w:rsid w:val="009B4465"/>
    <w:rsid w:val="009B7752"/>
    <w:rsid w:val="009C2778"/>
    <w:rsid w:val="009C3C09"/>
    <w:rsid w:val="009E7E35"/>
    <w:rsid w:val="009F021A"/>
    <w:rsid w:val="009F061A"/>
    <w:rsid w:val="00A05515"/>
    <w:rsid w:val="00A10044"/>
    <w:rsid w:val="00A11724"/>
    <w:rsid w:val="00A11F02"/>
    <w:rsid w:val="00A129B7"/>
    <w:rsid w:val="00A170A5"/>
    <w:rsid w:val="00A232A0"/>
    <w:rsid w:val="00A3078E"/>
    <w:rsid w:val="00A35819"/>
    <w:rsid w:val="00A3745A"/>
    <w:rsid w:val="00A51565"/>
    <w:rsid w:val="00A5702B"/>
    <w:rsid w:val="00A61801"/>
    <w:rsid w:val="00A655D7"/>
    <w:rsid w:val="00A662A3"/>
    <w:rsid w:val="00A718D2"/>
    <w:rsid w:val="00A71EF0"/>
    <w:rsid w:val="00AA085C"/>
    <w:rsid w:val="00AA1177"/>
    <w:rsid w:val="00AE2F76"/>
    <w:rsid w:val="00AE619C"/>
    <w:rsid w:val="00AE7569"/>
    <w:rsid w:val="00AF2828"/>
    <w:rsid w:val="00B04EA0"/>
    <w:rsid w:val="00B07259"/>
    <w:rsid w:val="00B16323"/>
    <w:rsid w:val="00B26BE1"/>
    <w:rsid w:val="00B4027F"/>
    <w:rsid w:val="00B5302B"/>
    <w:rsid w:val="00B56628"/>
    <w:rsid w:val="00B64ABE"/>
    <w:rsid w:val="00B80D3E"/>
    <w:rsid w:val="00B92254"/>
    <w:rsid w:val="00BA22AA"/>
    <w:rsid w:val="00BA4D72"/>
    <w:rsid w:val="00BB6EB9"/>
    <w:rsid w:val="00BC3240"/>
    <w:rsid w:val="00BD0C6C"/>
    <w:rsid w:val="00BD1E8F"/>
    <w:rsid w:val="00BE4F4E"/>
    <w:rsid w:val="00BE53BA"/>
    <w:rsid w:val="00BE5765"/>
    <w:rsid w:val="00BF215E"/>
    <w:rsid w:val="00BF5EC1"/>
    <w:rsid w:val="00BF7BED"/>
    <w:rsid w:val="00C0670A"/>
    <w:rsid w:val="00C27133"/>
    <w:rsid w:val="00C8430C"/>
    <w:rsid w:val="00C85423"/>
    <w:rsid w:val="00C93BF3"/>
    <w:rsid w:val="00CA7089"/>
    <w:rsid w:val="00CC079B"/>
    <w:rsid w:val="00CD56A6"/>
    <w:rsid w:val="00CF516A"/>
    <w:rsid w:val="00D20B26"/>
    <w:rsid w:val="00D25B68"/>
    <w:rsid w:val="00D3657D"/>
    <w:rsid w:val="00D36E37"/>
    <w:rsid w:val="00D54407"/>
    <w:rsid w:val="00D65C7A"/>
    <w:rsid w:val="00DB2901"/>
    <w:rsid w:val="00DB55CE"/>
    <w:rsid w:val="00DC43B6"/>
    <w:rsid w:val="00DC6F0D"/>
    <w:rsid w:val="00DE031F"/>
    <w:rsid w:val="00DE55EA"/>
    <w:rsid w:val="00E063A4"/>
    <w:rsid w:val="00E337AE"/>
    <w:rsid w:val="00E4653F"/>
    <w:rsid w:val="00E5783F"/>
    <w:rsid w:val="00E76B96"/>
    <w:rsid w:val="00E855EB"/>
    <w:rsid w:val="00E87CFE"/>
    <w:rsid w:val="00E94178"/>
    <w:rsid w:val="00EA3509"/>
    <w:rsid w:val="00EA415A"/>
    <w:rsid w:val="00EB3669"/>
    <w:rsid w:val="00EE1BD0"/>
    <w:rsid w:val="00EF12B1"/>
    <w:rsid w:val="00F32861"/>
    <w:rsid w:val="00F329D6"/>
    <w:rsid w:val="00F47A52"/>
    <w:rsid w:val="00F57E26"/>
    <w:rsid w:val="00F71083"/>
    <w:rsid w:val="00F72D6B"/>
    <w:rsid w:val="00F82A42"/>
    <w:rsid w:val="00F95E7F"/>
    <w:rsid w:val="00FA03AC"/>
    <w:rsid w:val="00FA6E33"/>
    <w:rsid w:val="00FD23A3"/>
    <w:rsid w:val="00FE488C"/>
    <w:rsid w:val="00FE7CF4"/>
    <w:rsid w:val="00FF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2AE7"/>
  <w15:docId w15:val="{A8D493CE-2B4B-4332-B9BE-6D1DA463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65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65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No Spacing"/>
    <w:uiPriority w:val="1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FE488C"/>
    <w:rPr>
      <w:i/>
      <w:iCs/>
    </w:rPr>
  </w:style>
  <w:style w:type="paragraph" w:customStyle="1" w:styleId="ConsPlusNormal">
    <w:name w:val="ConsPlusNormal"/>
    <w:rsid w:val="006F06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6F065E"/>
    <w:pPr>
      <w:suppressAutoHyphens/>
      <w:ind w:firstLine="720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F06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F065E"/>
    <w:pPr>
      <w:suppressAutoHyphens/>
    </w:pPr>
    <w:rPr>
      <w:sz w:val="28"/>
      <w:lang w:eastAsia="ar-SA"/>
    </w:rPr>
  </w:style>
  <w:style w:type="paragraph" w:customStyle="1" w:styleId="2">
    <w:name w:val="Без интервала2"/>
    <w:uiPriority w:val="99"/>
    <w:rsid w:val="006F06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6F065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6F065E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6F065E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unhideWhenUsed/>
    <w:rsid w:val="00CD56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CD5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29D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F28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2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F2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F2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d"/>
    <w:uiPriority w:val="59"/>
    <w:rsid w:val="00013C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013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B64A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9E7E3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820DC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20D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20D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55F80-E03B-4252-BB0D-B3DECD8F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cbsp_01</dc:creator>
  <cp:lastModifiedBy>asj`</cp:lastModifiedBy>
  <cp:revision>30</cp:revision>
  <cp:lastPrinted>2024-12-27T06:06:00Z</cp:lastPrinted>
  <dcterms:created xsi:type="dcterms:W3CDTF">2024-12-27T12:12:00Z</dcterms:created>
  <dcterms:modified xsi:type="dcterms:W3CDTF">2025-02-11T11:40:00Z</dcterms:modified>
</cp:coreProperties>
</file>