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881" w:rsidRDefault="00953881" w:rsidP="00953881">
      <w:pPr>
        <w:jc w:val="center"/>
        <w:rPr>
          <w:rFonts w:eastAsia="Arial"/>
          <w:b/>
          <w:caps/>
        </w:rPr>
      </w:pPr>
      <w:r>
        <w:rPr>
          <w:rFonts w:eastAsia="Arial"/>
          <w:b/>
          <w:caps/>
        </w:rPr>
        <w:t>РОССИЙСКАЯ ФЕДЕРАЦИЯ</w:t>
      </w:r>
    </w:p>
    <w:p w:rsidR="00953881" w:rsidRDefault="00953881" w:rsidP="00953881">
      <w:pPr>
        <w:jc w:val="center"/>
        <w:rPr>
          <w:rFonts w:eastAsia="Arial"/>
          <w:b/>
          <w:caps/>
        </w:rPr>
      </w:pPr>
      <w:r>
        <w:rPr>
          <w:rFonts w:eastAsia="Arial"/>
          <w:b/>
          <w:caps/>
        </w:rPr>
        <w:t>АДМИНИСТРАЦИЯ</w:t>
      </w:r>
    </w:p>
    <w:p w:rsidR="00953881" w:rsidRDefault="00953881" w:rsidP="00953881">
      <w:pPr>
        <w:jc w:val="center"/>
        <w:rPr>
          <w:rFonts w:eastAsia="Arial"/>
          <w:b/>
          <w:caps/>
        </w:rPr>
      </w:pPr>
      <w:r>
        <w:rPr>
          <w:rFonts w:eastAsia="Arial"/>
          <w:b/>
          <w:caps/>
        </w:rPr>
        <w:t>ЯСЕНОВСКОГО СЕЛЬСКОГО ПОСЕЛЕНИЯ</w:t>
      </w:r>
    </w:p>
    <w:p w:rsidR="00953881" w:rsidRDefault="00953881" w:rsidP="00953881">
      <w:pPr>
        <w:jc w:val="center"/>
        <w:rPr>
          <w:rFonts w:eastAsia="Arial"/>
          <w:b/>
          <w:caps/>
        </w:rPr>
      </w:pPr>
      <w:r>
        <w:rPr>
          <w:rFonts w:eastAsia="Arial"/>
          <w:b/>
          <w:caps/>
        </w:rPr>
        <w:t>КАЛАЧЕЕВСКОГО МУНИЦИПАЛЬНОГО РАЙОНА</w:t>
      </w:r>
    </w:p>
    <w:p w:rsidR="00953881" w:rsidRDefault="00953881" w:rsidP="00953881">
      <w:pPr>
        <w:jc w:val="center"/>
        <w:rPr>
          <w:rFonts w:eastAsia="Arial"/>
          <w:b/>
          <w:caps/>
        </w:rPr>
      </w:pPr>
      <w:r>
        <w:rPr>
          <w:rFonts w:eastAsia="Arial"/>
          <w:b/>
          <w:caps/>
        </w:rPr>
        <w:t>ВОРОНЕЖСКОЙ ОБЛАСТИ</w:t>
      </w:r>
    </w:p>
    <w:p w:rsidR="00953881" w:rsidRDefault="00953881" w:rsidP="00953881">
      <w:pPr>
        <w:jc w:val="center"/>
        <w:rPr>
          <w:rFonts w:eastAsia="Arial"/>
          <w:b/>
          <w:caps/>
        </w:rPr>
      </w:pPr>
      <w:r>
        <w:rPr>
          <w:rFonts w:eastAsia="Arial"/>
          <w:b/>
          <w:caps/>
        </w:rPr>
        <w:t xml:space="preserve">                     </w:t>
      </w:r>
    </w:p>
    <w:p w:rsidR="00953881" w:rsidRDefault="00953881" w:rsidP="00953881">
      <w:pPr>
        <w:jc w:val="center"/>
        <w:rPr>
          <w:rFonts w:eastAsia="Arial"/>
          <w:b/>
          <w:caps/>
        </w:rPr>
      </w:pPr>
      <w:r>
        <w:rPr>
          <w:rFonts w:eastAsia="Arial"/>
          <w:b/>
          <w:caps/>
        </w:rPr>
        <w:t>Р А С П О Р Я Ж Е Н И Е</w:t>
      </w:r>
    </w:p>
    <w:p w:rsidR="00953881" w:rsidRPr="002657B2" w:rsidRDefault="00953881" w:rsidP="00953881">
      <w:r>
        <w:rPr>
          <w:rFonts w:eastAsia="Arial"/>
          <w:b/>
          <w:caps/>
          <w:sz w:val="28"/>
          <w:szCs w:val="28"/>
        </w:rPr>
        <w:t xml:space="preserve"> </w:t>
      </w:r>
      <w:r>
        <w:rPr>
          <w:color w:val="000000"/>
        </w:rPr>
        <w:t xml:space="preserve">от </w:t>
      </w:r>
      <w:r w:rsidR="006F1D87">
        <w:rPr>
          <w:color w:val="000000"/>
        </w:rPr>
        <w:t xml:space="preserve">22 </w:t>
      </w:r>
      <w:r w:rsidR="00B91F3A">
        <w:rPr>
          <w:color w:val="000000"/>
        </w:rPr>
        <w:t xml:space="preserve">апреля </w:t>
      </w:r>
      <w:r>
        <w:rPr>
          <w:color w:val="000000"/>
        </w:rPr>
        <w:t xml:space="preserve">2025 года </w:t>
      </w:r>
      <w:r w:rsidRPr="002657B2">
        <w:t xml:space="preserve">№ </w:t>
      </w:r>
      <w:r w:rsidR="006F1D87" w:rsidRPr="002657B2">
        <w:t>34</w:t>
      </w:r>
    </w:p>
    <w:p w:rsidR="00953881" w:rsidRDefault="00953881" w:rsidP="00953881">
      <w:pPr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с. Ясеновка</w:t>
      </w:r>
    </w:p>
    <w:p w:rsidR="00B91F3A" w:rsidRDefault="00B91F3A" w:rsidP="00953881">
      <w:pPr>
        <w:rPr>
          <w:rFonts w:eastAsia="Calibri"/>
          <w:sz w:val="20"/>
          <w:szCs w:val="20"/>
        </w:rPr>
      </w:pPr>
    </w:p>
    <w:p w:rsidR="00B91F3A" w:rsidRDefault="00B91F3A" w:rsidP="00953881">
      <w:pPr>
        <w:rPr>
          <w:rFonts w:eastAsia="Calibri"/>
        </w:rPr>
      </w:pPr>
      <w:r w:rsidRPr="00B91F3A">
        <w:rPr>
          <w:rFonts w:eastAsia="Calibri"/>
        </w:rPr>
        <w:t xml:space="preserve">О назначении ответственного </w:t>
      </w:r>
      <w:r>
        <w:rPr>
          <w:rFonts w:eastAsia="Calibri"/>
        </w:rPr>
        <w:t xml:space="preserve">лица, </w:t>
      </w:r>
    </w:p>
    <w:p w:rsidR="00D4021E" w:rsidRDefault="00B91F3A" w:rsidP="00953881">
      <w:pPr>
        <w:rPr>
          <w:rFonts w:eastAsia="Calibri"/>
        </w:rPr>
      </w:pPr>
      <w:r>
        <w:rPr>
          <w:rFonts w:eastAsia="Calibri"/>
        </w:rPr>
        <w:t xml:space="preserve">на которого возложены функции </w:t>
      </w:r>
      <w:r w:rsidR="00D4021E">
        <w:rPr>
          <w:rFonts w:eastAsia="Calibri"/>
        </w:rPr>
        <w:t xml:space="preserve">учета, выдачи и </w:t>
      </w:r>
    </w:p>
    <w:p w:rsidR="00B91F3A" w:rsidRDefault="00B91F3A" w:rsidP="00953881">
      <w:pPr>
        <w:rPr>
          <w:rFonts w:eastAsia="Calibri"/>
        </w:rPr>
      </w:pPr>
      <w:r>
        <w:rPr>
          <w:rFonts w:eastAsia="Calibri"/>
        </w:rPr>
        <w:t xml:space="preserve">хранения документов, </w:t>
      </w:r>
    </w:p>
    <w:p w:rsidR="00B91F3A" w:rsidRDefault="00B91F3A" w:rsidP="00953881">
      <w:pPr>
        <w:rPr>
          <w:rFonts w:eastAsia="Calibri"/>
        </w:rPr>
      </w:pPr>
      <w:r>
        <w:rPr>
          <w:rFonts w:eastAsia="Calibri"/>
        </w:rPr>
        <w:t>содержащих персональные данные</w:t>
      </w:r>
    </w:p>
    <w:p w:rsidR="00B91F3A" w:rsidRDefault="00B91F3A" w:rsidP="00953881">
      <w:pPr>
        <w:rPr>
          <w:rFonts w:eastAsia="Calibri"/>
        </w:rPr>
      </w:pPr>
    </w:p>
    <w:p w:rsidR="00B91F3A" w:rsidRDefault="00B91F3A" w:rsidP="0039020F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Для обеспечения сохранности документов, содержащих персональные данные в администрации Ясеновского сельского поселения </w:t>
      </w:r>
    </w:p>
    <w:p w:rsidR="00C92BB8" w:rsidRDefault="00C92BB8" w:rsidP="00C17E0F">
      <w:pPr>
        <w:pStyle w:val="a3"/>
        <w:numPr>
          <w:ilvl w:val="0"/>
          <w:numId w:val="1"/>
        </w:numPr>
        <w:ind w:left="0" w:firstLine="360"/>
        <w:jc w:val="both"/>
        <w:rPr>
          <w:rFonts w:eastAsia="Calibri"/>
        </w:rPr>
      </w:pPr>
      <w:r>
        <w:rPr>
          <w:rFonts w:eastAsia="Calibri"/>
        </w:rPr>
        <w:t>Назначить ведущего специалиста администрации Ясеновского сельского поселения (Романенко О.Ф.) ответственной за учет, выдачу и хранение документов, содержащих персональные данные.</w:t>
      </w:r>
    </w:p>
    <w:p w:rsidR="00C17E0F" w:rsidRPr="00A477ED" w:rsidRDefault="00C17E0F" w:rsidP="00C17E0F">
      <w:pPr>
        <w:pStyle w:val="a3"/>
        <w:ind w:left="0" w:right="-1" w:firstLine="709"/>
      </w:pPr>
      <w:r w:rsidRPr="00A477ED">
        <w:t>2. Утвердить прилагаемые формы журналов:</w:t>
      </w:r>
    </w:p>
    <w:p w:rsidR="00C17E0F" w:rsidRPr="00A477ED" w:rsidRDefault="00C17E0F" w:rsidP="00C17E0F">
      <w:pPr>
        <w:pStyle w:val="a3"/>
        <w:ind w:left="0" w:right="-1" w:firstLine="709"/>
      </w:pPr>
      <w:r w:rsidRPr="00A477ED">
        <w:t>2.1. Журнал учета внутреннего доступа к персональным данным.</w:t>
      </w:r>
    </w:p>
    <w:p w:rsidR="00C17E0F" w:rsidRPr="00A477ED" w:rsidRDefault="00C17E0F" w:rsidP="00C17E0F">
      <w:pPr>
        <w:pStyle w:val="a3"/>
        <w:ind w:left="0" w:right="-1" w:firstLine="709"/>
      </w:pPr>
      <w:r w:rsidRPr="00A477ED">
        <w:t>2.2. Журнал учета выдачи персональных данных организациям и государственным органам.</w:t>
      </w:r>
    </w:p>
    <w:p w:rsidR="00C92BB8" w:rsidRPr="00C17E0F" w:rsidRDefault="00C92BB8" w:rsidP="00C17E0F">
      <w:pPr>
        <w:pStyle w:val="a3"/>
        <w:numPr>
          <w:ilvl w:val="0"/>
          <w:numId w:val="2"/>
        </w:numPr>
        <w:jc w:val="both"/>
        <w:rPr>
          <w:rFonts w:eastAsia="Calibri"/>
        </w:rPr>
      </w:pPr>
      <w:r w:rsidRPr="00C17E0F">
        <w:rPr>
          <w:rFonts w:eastAsia="Calibri"/>
        </w:rPr>
        <w:t>Контроль за исполнением настоящего распоряжения оставляю за собой.</w:t>
      </w:r>
    </w:p>
    <w:p w:rsidR="00C92BB8" w:rsidRDefault="00C92BB8" w:rsidP="0039020F">
      <w:pPr>
        <w:pStyle w:val="a3"/>
        <w:jc w:val="both"/>
        <w:rPr>
          <w:rFonts w:eastAsia="Calibri"/>
        </w:rPr>
      </w:pPr>
    </w:p>
    <w:p w:rsidR="00C92BB8" w:rsidRDefault="00C92BB8" w:rsidP="00C92BB8">
      <w:pPr>
        <w:pStyle w:val="a3"/>
        <w:rPr>
          <w:rFonts w:eastAsia="Calibri"/>
        </w:rPr>
      </w:pPr>
    </w:p>
    <w:p w:rsidR="00C92BB8" w:rsidRDefault="00C92BB8" w:rsidP="00C92BB8">
      <w:pPr>
        <w:pStyle w:val="a3"/>
        <w:rPr>
          <w:rFonts w:eastAsia="Calibri"/>
        </w:rPr>
      </w:pPr>
    </w:p>
    <w:p w:rsidR="00C92BB8" w:rsidRDefault="00C92BB8" w:rsidP="00C92BB8">
      <w:pPr>
        <w:pStyle w:val="a3"/>
        <w:rPr>
          <w:rFonts w:eastAsia="Calibri"/>
        </w:rPr>
      </w:pPr>
    </w:p>
    <w:p w:rsidR="00C92BB8" w:rsidRDefault="00C92BB8" w:rsidP="00C92BB8">
      <w:pPr>
        <w:pStyle w:val="a3"/>
        <w:rPr>
          <w:rFonts w:eastAsia="Calibri"/>
        </w:rPr>
      </w:pPr>
    </w:p>
    <w:p w:rsidR="00743E02" w:rsidRPr="00743E02" w:rsidRDefault="00C92BB8" w:rsidP="00743E02">
      <w:pPr>
        <w:pStyle w:val="a3"/>
        <w:rPr>
          <w:rFonts w:eastAsia="Calibri"/>
        </w:rPr>
        <w:sectPr w:rsidR="00743E02" w:rsidRPr="00743E02" w:rsidSect="00743E0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eastAsia="Calibri"/>
        </w:rPr>
        <w:t xml:space="preserve">Глава Ясеновского сельского поселения                 </w:t>
      </w:r>
      <w:r w:rsidR="00C32DDA">
        <w:rPr>
          <w:rFonts w:eastAsia="Calibri"/>
        </w:rPr>
        <w:t xml:space="preserve">                    Е.П.Тертышникова            </w:t>
      </w:r>
    </w:p>
    <w:p w:rsidR="00C17E0F" w:rsidRDefault="00C17E0F" w:rsidP="00C32DDA">
      <w:pPr>
        <w:sectPr w:rsidR="00C17E0F" w:rsidSect="006A7A9A">
          <w:headerReference w:type="default" r:id="rId7"/>
          <w:footnotePr>
            <w:pos w:val="beneathText"/>
          </w:footnotePr>
          <w:pgSz w:w="11906" w:h="16838" w:code="9"/>
          <w:pgMar w:top="567" w:right="567" w:bottom="567" w:left="1418" w:header="57" w:footer="57" w:gutter="0"/>
          <w:cols w:space="720"/>
          <w:docGrid w:linePitch="360"/>
        </w:sectPr>
      </w:pPr>
    </w:p>
    <w:p w:rsidR="00C17E0F" w:rsidRDefault="00C17E0F" w:rsidP="00C17E0F">
      <w:pPr>
        <w:autoSpaceDE w:val="0"/>
        <w:rPr>
          <w:rFonts w:eastAsia="Arial"/>
          <w:bCs/>
        </w:rPr>
      </w:pPr>
    </w:p>
    <w:p w:rsidR="00C17E0F" w:rsidRPr="00842A68" w:rsidRDefault="00C17E0F" w:rsidP="00C17E0F">
      <w:pPr>
        <w:autoSpaceDE w:val="0"/>
        <w:ind w:left="6120"/>
        <w:rPr>
          <w:rFonts w:eastAsia="Arial"/>
          <w:bCs/>
        </w:rPr>
      </w:pPr>
      <w:r w:rsidRPr="00842A68">
        <w:rPr>
          <w:rFonts w:eastAsia="Arial"/>
          <w:bCs/>
        </w:rPr>
        <w:t>Утвержден</w:t>
      </w:r>
    </w:p>
    <w:p w:rsidR="00C17E0F" w:rsidRPr="00842A68" w:rsidRDefault="00C17E0F" w:rsidP="00C17E0F">
      <w:pPr>
        <w:autoSpaceDE w:val="0"/>
        <w:ind w:left="6120"/>
        <w:rPr>
          <w:rFonts w:eastAsia="Arial"/>
          <w:bCs/>
        </w:rPr>
      </w:pPr>
      <w:r w:rsidRPr="00842A68">
        <w:rPr>
          <w:rFonts w:eastAsia="Arial"/>
          <w:bCs/>
        </w:rPr>
        <w:t xml:space="preserve">распоряжением администрации </w:t>
      </w:r>
    </w:p>
    <w:p w:rsidR="00C17E0F" w:rsidRPr="00842A68" w:rsidRDefault="00C17E0F" w:rsidP="00C17E0F">
      <w:pPr>
        <w:autoSpaceDE w:val="0"/>
        <w:ind w:left="6120"/>
        <w:rPr>
          <w:rFonts w:eastAsia="Arial"/>
          <w:bCs/>
        </w:rPr>
      </w:pPr>
      <w:r>
        <w:rPr>
          <w:rFonts w:eastAsia="Arial"/>
          <w:bCs/>
        </w:rPr>
        <w:t>Ясеновского сельского поселения</w:t>
      </w:r>
    </w:p>
    <w:p w:rsidR="00C17E0F" w:rsidRPr="006F1D87" w:rsidRDefault="006F1D87" w:rsidP="00C17E0F">
      <w:pPr>
        <w:autoSpaceDE w:val="0"/>
        <w:ind w:left="6120"/>
        <w:rPr>
          <w:rFonts w:eastAsia="Arial"/>
          <w:bCs/>
        </w:rPr>
      </w:pPr>
      <w:r w:rsidRPr="006F1D87">
        <w:rPr>
          <w:rFonts w:eastAsia="Arial"/>
          <w:bCs/>
        </w:rPr>
        <w:t>от 22.04.2025 г. N 34</w:t>
      </w:r>
    </w:p>
    <w:p w:rsidR="00C17E0F" w:rsidRPr="00842A68" w:rsidRDefault="00C17E0F" w:rsidP="00C17E0F">
      <w:pPr>
        <w:autoSpaceDE w:val="0"/>
        <w:ind w:left="6120"/>
        <w:rPr>
          <w:rFonts w:eastAsia="Arial"/>
          <w:bCs/>
        </w:rPr>
      </w:pPr>
    </w:p>
    <w:p w:rsidR="00C17E0F" w:rsidRPr="00842A68" w:rsidRDefault="00C17E0F" w:rsidP="00C17E0F">
      <w:pPr>
        <w:jc w:val="center"/>
      </w:pPr>
    </w:p>
    <w:p w:rsidR="00C17E0F" w:rsidRPr="00842A68" w:rsidRDefault="00C17E0F" w:rsidP="00C17E0F">
      <w:pPr>
        <w:jc w:val="center"/>
      </w:pPr>
      <w:r w:rsidRPr="00842A68">
        <w:t>ЖУРНАЛ</w:t>
      </w:r>
    </w:p>
    <w:p w:rsidR="00C17E0F" w:rsidRPr="00842A68" w:rsidRDefault="00C17E0F" w:rsidP="00C17E0F">
      <w:pPr>
        <w:jc w:val="center"/>
      </w:pPr>
      <w:r w:rsidRPr="00842A68">
        <w:t>учета внутреннего доступа к персональным данным</w:t>
      </w:r>
    </w:p>
    <w:tbl>
      <w:tblPr>
        <w:tblW w:w="0" w:type="auto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227"/>
        <w:gridCol w:w="888"/>
        <w:gridCol w:w="1291"/>
        <w:gridCol w:w="1418"/>
        <w:gridCol w:w="1417"/>
        <w:gridCol w:w="1560"/>
        <w:gridCol w:w="1552"/>
      </w:tblGrid>
      <w:tr w:rsidR="00C17E0F" w:rsidRPr="00842A68" w:rsidTr="00C17E0F">
        <w:tc>
          <w:tcPr>
            <w:tcW w:w="1556" w:type="dxa"/>
          </w:tcPr>
          <w:p w:rsidR="00C17E0F" w:rsidRPr="00842A68" w:rsidRDefault="00C17E0F" w:rsidP="00C17E0F">
            <w:r w:rsidRPr="00842A68">
              <w:t>Наименование выдаваемых документов</w:t>
            </w:r>
          </w:p>
        </w:tc>
        <w:tc>
          <w:tcPr>
            <w:tcW w:w="1227" w:type="dxa"/>
          </w:tcPr>
          <w:p w:rsidR="00C17E0F" w:rsidRPr="00842A68" w:rsidRDefault="00C17E0F" w:rsidP="00C17E0F">
            <w:r w:rsidRPr="00842A68">
              <w:t>Ф.И.О., должность лица, которому выданы документы</w:t>
            </w:r>
          </w:p>
        </w:tc>
        <w:tc>
          <w:tcPr>
            <w:tcW w:w="888" w:type="dxa"/>
          </w:tcPr>
          <w:p w:rsidR="00C17E0F" w:rsidRPr="00842A68" w:rsidRDefault="00C17E0F" w:rsidP="00C17E0F">
            <w:r w:rsidRPr="00842A68">
              <w:t>Цель выдачи</w:t>
            </w:r>
          </w:p>
        </w:tc>
        <w:tc>
          <w:tcPr>
            <w:tcW w:w="1291" w:type="dxa"/>
          </w:tcPr>
          <w:p w:rsidR="00C17E0F" w:rsidRPr="00842A68" w:rsidRDefault="00C17E0F" w:rsidP="00C17E0F">
            <w:pPr>
              <w:ind w:right="-72"/>
            </w:pPr>
            <w:r w:rsidRPr="00842A68">
              <w:t>Дата выдачи</w:t>
            </w:r>
          </w:p>
          <w:p w:rsidR="00C17E0F" w:rsidRPr="00842A68" w:rsidRDefault="00C17E0F" w:rsidP="00C17E0F">
            <w:r w:rsidRPr="00842A68">
              <w:t>документов</w:t>
            </w:r>
          </w:p>
        </w:tc>
        <w:tc>
          <w:tcPr>
            <w:tcW w:w="1418" w:type="dxa"/>
          </w:tcPr>
          <w:p w:rsidR="00C17E0F" w:rsidRPr="00842A68" w:rsidRDefault="00C17E0F" w:rsidP="00C17E0F">
            <w:r w:rsidRPr="00842A68">
              <w:t>Срок пользования</w:t>
            </w:r>
          </w:p>
        </w:tc>
        <w:tc>
          <w:tcPr>
            <w:tcW w:w="1417" w:type="dxa"/>
          </w:tcPr>
          <w:p w:rsidR="00C17E0F" w:rsidRPr="00842A68" w:rsidRDefault="00C17E0F" w:rsidP="00C17E0F">
            <w:r w:rsidRPr="00842A68">
              <w:t>Дата возврата документов</w:t>
            </w:r>
          </w:p>
        </w:tc>
        <w:tc>
          <w:tcPr>
            <w:tcW w:w="1560" w:type="dxa"/>
          </w:tcPr>
          <w:p w:rsidR="00C17E0F" w:rsidRDefault="00C17E0F" w:rsidP="00C17E0F">
            <w:pPr>
              <w:jc w:val="center"/>
            </w:pPr>
            <w:r>
              <w:t>Подпись запросившего лица</w:t>
            </w:r>
          </w:p>
        </w:tc>
        <w:tc>
          <w:tcPr>
            <w:tcW w:w="1552" w:type="dxa"/>
          </w:tcPr>
          <w:p w:rsidR="00C17E0F" w:rsidRDefault="00BE0A5C" w:rsidP="00C17E0F">
            <w:pPr>
              <w:jc w:val="center"/>
            </w:pPr>
            <w:r w:rsidRPr="00842A68">
              <w:rPr>
                <w:spacing w:val="-5"/>
              </w:rPr>
              <w:t>Подпись ответственного лица</w:t>
            </w:r>
          </w:p>
        </w:tc>
      </w:tr>
      <w:tr w:rsidR="00C17E0F" w:rsidRPr="00842A68" w:rsidTr="00C17E0F">
        <w:tc>
          <w:tcPr>
            <w:tcW w:w="1556" w:type="dxa"/>
          </w:tcPr>
          <w:p w:rsidR="00C17E0F" w:rsidRPr="00842A68" w:rsidRDefault="00C17E0F" w:rsidP="00C17E0F"/>
        </w:tc>
        <w:tc>
          <w:tcPr>
            <w:tcW w:w="1227" w:type="dxa"/>
          </w:tcPr>
          <w:p w:rsidR="00C17E0F" w:rsidRPr="00842A68" w:rsidRDefault="00C17E0F" w:rsidP="00C17E0F"/>
        </w:tc>
        <w:tc>
          <w:tcPr>
            <w:tcW w:w="888" w:type="dxa"/>
          </w:tcPr>
          <w:p w:rsidR="00C17E0F" w:rsidRPr="00842A68" w:rsidRDefault="00C17E0F" w:rsidP="00C17E0F"/>
        </w:tc>
        <w:tc>
          <w:tcPr>
            <w:tcW w:w="1291" w:type="dxa"/>
          </w:tcPr>
          <w:p w:rsidR="00C17E0F" w:rsidRPr="00842A68" w:rsidRDefault="00C17E0F" w:rsidP="00C17E0F"/>
        </w:tc>
        <w:tc>
          <w:tcPr>
            <w:tcW w:w="1418" w:type="dxa"/>
          </w:tcPr>
          <w:p w:rsidR="00C17E0F" w:rsidRPr="00842A68" w:rsidRDefault="00C17E0F" w:rsidP="00C17E0F"/>
        </w:tc>
        <w:tc>
          <w:tcPr>
            <w:tcW w:w="1417" w:type="dxa"/>
          </w:tcPr>
          <w:p w:rsidR="00C17E0F" w:rsidRPr="00842A68" w:rsidRDefault="00C17E0F" w:rsidP="00C17E0F"/>
        </w:tc>
        <w:tc>
          <w:tcPr>
            <w:tcW w:w="1560" w:type="dxa"/>
          </w:tcPr>
          <w:p w:rsidR="00C17E0F" w:rsidRPr="00842A68" w:rsidRDefault="00C17E0F" w:rsidP="00C17E0F"/>
        </w:tc>
        <w:tc>
          <w:tcPr>
            <w:tcW w:w="1552" w:type="dxa"/>
          </w:tcPr>
          <w:p w:rsidR="00C17E0F" w:rsidRPr="00842A68" w:rsidRDefault="00C17E0F" w:rsidP="00C17E0F"/>
        </w:tc>
      </w:tr>
      <w:tr w:rsidR="00C17E0F" w:rsidRPr="00842A68" w:rsidTr="00C17E0F">
        <w:tc>
          <w:tcPr>
            <w:tcW w:w="1556" w:type="dxa"/>
          </w:tcPr>
          <w:p w:rsidR="00C17E0F" w:rsidRPr="00842A68" w:rsidRDefault="00C17E0F" w:rsidP="00C17E0F"/>
        </w:tc>
        <w:tc>
          <w:tcPr>
            <w:tcW w:w="1227" w:type="dxa"/>
          </w:tcPr>
          <w:p w:rsidR="00C17E0F" w:rsidRPr="00842A68" w:rsidRDefault="00C17E0F" w:rsidP="00C17E0F"/>
        </w:tc>
        <w:tc>
          <w:tcPr>
            <w:tcW w:w="888" w:type="dxa"/>
          </w:tcPr>
          <w:p w:rsidR="00C17E0F" w:rsidRPr="00842A68" w:rsidRDefault="00C17E0F" w:rsidP="00C17E0F"/>
        </w:tc>
        <w:tc>
          <w:tcPr>
            <w:tcW w:w="1291" w:type="dxa"/>
          </w:tcPr>
          <w:p w:rsidR="00C17E0F" w:rsidRPr="00842A68" w:rsidRDefault="00C17E0F" w:rsidP="00C17E0F"/>
        </w:tc>
        <w:tc>
          <w:tcPr>
            <w:tcW w:w="1418" w:type="dxa"/>
          </w:tcPr>
          <w:p w:rsidR="00C17E0F" w:rsidRPr="00842A68" w:rsidRDefault="00C17E0F" w:rsidP="00C17E0F"/>
        </w:tc>
        <w:tc>
          <w:tcPr>
            <w:tcW w:w="1417" w:type="dxa"/>
          </w:tcPr>
          <w:p w:rsidR="00C17E0F" w:rsidRPr="00842A68" w:rsidRDefault="00C17E0F" w:rsidP="00C17E0F"/>
        </w:tc>
        <w:tc>
          <w:tcPr>
            <w:tcW w:w="1560" w:type="dxa"/>
          </w:tcPr>
          <w:p w:rsidR="00C17E0F" w:rsidRPr="00842A68" w:rsidRDefault="00C17E0F" w:rsidP="00C17E0F"/>
        </w:tc>
        <w:tc>
          <w:tcPr>
            <w:tcW w:w="1552" w:type="dxa"/>
          </w:tcPr>
          <w:p w:rsidR="00C17E0F" w:rsidRPr="00842A68" w:rsidRDefault="00C17E0F" w:rsidP="00C17E0F"/>
        </w:tc>
      </w:tr>
    </w:tbl>
    <w:p w:rsidR="00C17E0F" w:rsidRDefault="00C17E0F" w:rsidP="00C17E0F">
      <w:pPr>
        <w:tabs>
          <w:tab w:val="left" w:pos="4335"/>
        </w:tabs>
        <w:jc w:val="center"/>
        <w:sectPr w:rsidR="00C17E0F" w:rsidSect="006A7A9A">
          <w:footnotePr>
            <w:pos w:val="beneathText"/>
          </w:footnotePr>
          <w:pgSz w:w="11906" w:h="16838" w:code="9"/>
          <w:pgMar w:top="567" w:right="567" w:bottom="567" w:left="1418" w:header="57" w:footer="57" w:gutter="0"/>
          <w:cols w:space="720"/>
          <w:docGrid w:linePitch="360"/>
        </w:sectPr>
      </w:pPr>
    </w:p>
    <w:p w:rsidR="00C17E0F" w:rsidRPr="00842A68" w:rsidRDefault="00C17E0F" w:rsidP="00C17E0F">
      <w:pPr>
        <w:tabs>
          <w:tab w:val="left" w:pos="4335"/>
        </w:tabs>
        <w:jc w:val="center"/>
      </w:pPr>
    </w:p>
    <w:p w:rsidR="00C17E0F" w:rsidRPr="00842A68" w:rsidRDefault="00C17E0F" w:rsidP="00C17E0F">
      <w:pPr>
        <w:autoSpaceDE w:val="0"/>
        <w:ind w:left="6120"/>
        <w:rPr>
          <w:rFonts w:eastAsia="Arial"/>
          <w:bCs/>
        </w:rPr>
      </w:pPr>
      <w:r w:rsidRPr="00842A68">
        <w:rPr>
          <w:rFonts w:eastAsia="Arial"/>
          <w:bCs/>
        </w:rPr>
        <w:t>Утвержден</w:t>
      </w:r>
    </w:p>
    <w:p w:rsidR="00C17E0F" w:rsidRPr="00842A68" w:rsidRDefault="00C17E0F" w:rsidP="00C17E0F">
      <w:pPr>
        <w:autoSpaceDE w:val="0"/>
        <w:ind w:left="6120"/>
        <w:rPr>
          <w:rFonts w:eastAsia="Arial"/>
          <w:bCs/>
        </w:rPr>
      </w:pPr>
      <w:r w:rsidRPr="00842A68">
        <w:rPr>
          <w:rFonts w:eastAsia="Arial"/>
          <w:bCs/>
        </w:rPr>
        <w:t xml:space="preserve">распоряжением администрации </w:t>
      </w:r>
    </w:p>
    <w:p w:rsidR="00C17E0F" w:rsidRPr="009D18C8" w:rsidRDefault="00C17E0F" w:rsidP="00C17E0F">
      <w:pPr>
        <w:autoSpaceDE w:val="0"/>
        <w:ind w:left="6120"/>
        <w:rPr>
          <w:rFonts w:eastAsia="Arial"/>
          <w:bCs/>
        </w:rPr>
      </w:pPr>
      <w:r>
        <w:rPr>
          <w:rFonts w:eastAsia="Arial"/>
          <w:bCs/>
        </w:rPr>
        <w:t xml:space="preserve">Ясеновского </w:t>
      </w:r>
      <w:r w:rsidRPr="009D18C8">
        <w:rPr>
          <w:rFonts w:eastAsia="Arial"/>
          <w:bCs/>
        </w:rPr>
        <w:t>сельского поселения</w:t>
      </w:r>
    </w:p>
    <w:p w:rsidR="00C17E0F" w:rsidRPr="006F1D87" w:rsidRDefault="006F1D87" w:rsidP="00C17E0F">
      <w:pPr>
        <w:autoSpaceDE w:val="0"/>
        <w:ind w:left="6120"/>
        <w:rPr>
          <w:rFonts w:eastAsia="Arial"/>
          <w:bCs/>
        </w:rPr>
      </w:pPr>
      <w:r w:rsidRPr="006F1D87">
        <w:rPr>
          <w:rFonts w:eastAsia="Arial"/>
          <w:bCs/>
        </w:rPr>
        <w:t>от 22</w:t>
      </w:r>
      <w:r w:rsidR="00C17E0F" w:rsidRPr="006F1D87">
        <w:rPr>
          <w:rFonts w:eastAsia="Arial"/>
          <w:bCs/>
        </w:rPr>
        <w:t xml:space="preserve">.04.2025 г. N </w:t>
      </w:r>
      <w:r w:rsidRPr="006F1D87">
        <w:rPr>
          <w:rFonts w:eastAsia="Arial"/>
          <w:bCs/>
        </w:rPr>
        <w:t>34</w:t>
      </w:r>
    </w:p>
    <w:p w:rsidR="00C17E0F" w:rsidRPr="00842A68" w:rsidRDefault="00C17E0F" w:rsidP="00C17E0F">
      <w:pPr>
        <w:tabs>
          <w:tab w:val="left" w:pos="4335"/>
        </w:tabs>
        <w:jc w:val="center"/>
        <w:rPr>
          <w:rFonts w:eastAsia="Arial"/>
        </w:rPr>
      </w:pPr>
    </w:p>
    <w:p w:rsidR="00C17E0F" w:rsidRDefault="00C17E0F" w:rsidP="00C17E0F">
      <w:pPr>
        <w:jc w:val="center"/>
      </w:pPr>
    </w:p>
    <w:p w:rsidR="00C17E0F" w:rsidRPr="00842A68" w:rsidRDefault="00C17E0F" w:rsidP="00C17E0F">
      <w:pPr>
        <w:jc w:val="center"/>
      </w:pPr>
      <w:r w:rsidRPr="00842A68">
        <w:t>ЖУРНАЛ</w:t>
      </w:r>
    </w:p>
    <w:p w:rsidR="00C17E0F" w:rsidRPr="00842A68" w:rsidRDefault="00C17E0F" w:rsidP="00C17E0F">
      <w:pPr>
        <w:jc w:val="center"/>
      </w:pPr>
      <w:r w:rsidRPr="00842A68">
        <w:t>учета выдачи персональных данных организациям и государственным органам</w:t>
      </w:r>
    </w:p>
    <w:tbl>
      <w:tblPr>
        <w:tblW w:w="1076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9"/>
        <w:gridCol w:w="1716"/>
        <w:gridCol w:w="1715"/>
        <w:gridCol w:w="1674"/>
        <w:gridCol w:w="1438"/>
        <w:gridCol w:w="1418"/>
        <w:gridCol w:w="1127"/>
      </w:tblGrid>
      <w:tr w:rsidR="00B97C28" w:rsidRPr="00842A68" w:rsidTr="00B97C28">
        <w:tc>
          <w:tcPr>
            <w:tcW w:w="1679" w:type="dxa"/>
          </w:tcPr>
          <w:p w:rsidR="00B97C28" w:rsidRPr="00842A68" w:rsidRDefault="00B97C28" w:rsidP="00056696">
            <w:pPr>
              <w:jc w:val="center"/>
            </w:pPr>
            <w:r w:rsidRPr="00842A68">
              <w:t>Дата и номер поступившего запроса</w:t>
            </w:r>
          </w:p>
        </w:tc>
        <w:tc>
          <w:tcPr>
            <w:tcW w:w="1716" w:type="dxa"/>
          </w:tcPr>
          <w:p w:rsidR="00B97C28" w:rsidRPr="00842A68" w:rsidRDefault="00B97C28" w:rsidP="00056696">
            <w:pPr>
              <w:jc w:val="center"/>
            </w:pPr>
            <w:r w:rsidRPr="00842A68">
              <w:t>Наименование органа, направившего запрос</w:t>
            </w:r>
          </w:p>
        </w:tc>
        <w:tc>
          <w:tcPr>
            <w:tcW w:w="1715" w:type="dxa"/>
          </w:tcPr>
          <w:p w:rsidR="00B97C28" w:rsidRPr="00842A68" w:rsidRDefault="00B97C28" w:rsidP="00056696">
            <w:pPr>
              <w:jc w:val="center"/>
            </w:pPr>
            <w:r w:rsidRPr="00842A68">
              <w:t>Наименование переданных персональных данных</w:t>
            </w:r>
          </w:p>
        </w:tc>
        <w:tc>
          <w:tcPr>
            <w:tcW w:w="1674" w:type="dxa"/>
          </w:tcPr>
          <w:p w:rsidR="00B97C28" w:rsidRPr="00842A68" w:rsidRDefault="00B97C28" w:rsidP="00056696">
            <w:pPr>
              <w:jc w:val="center"/>
            </w:pPr>
            <w:r w:rsidRPr="00842A68">
              <w:t>Дата передачи персональных данных</w:t>
            </w:r>
          </w:p>
        </w:tc>
        <w:tc>
          <w:tcPr>
            <w:tcW w:w="1438" w:type="dxa"/>
          </w:tcPr>
          <w:p w:rsidR="00B97C28" w:rsidRPr="00842A68" w:rsidRDefault="00B97C28" w:rsidP="00056696">
            <w:pPr>
              <w:jc w:val="center"/>
            </w:pPr>
            <w:r w:rsidRPr="00842A68">
              <w:t>Дата возврата документов</w:t>
            </w:r>
          </w:p>
        </w:tc>
        <w:tc>
          <w:tcPr>
            <w:tcW w:w="1418" w:type="dxa"/>
          </w:tcPr>
          <w:p w:rsidR="00B97C28" w:rsidRPr="00842A68" w:rsidRDefault="00B97C28" w:rsidP="00056696">
            <w:pPr>
              <w:jc w:val="center"/>
            </w:pPr>
            <w:r w:rsidRPr="00842A68">
              <w:t>Уведомление об отказе в предоставлении персональных данных</w:t>
            </w:r>
          </w:p>
        </w:tc>
        <w:tc>
          <w:tcPr>
            <w:tcW w:w="1127" w:type="dxa"/>
          </w:tcPr>
          <w:p w:rsidR="00B97C28" w:rsidRPr="00842A68" w:rsidRDefault="00B97C28" w:rsidP="00056696">
            <w:pPr>
              <w:jc w:val="center"/>
            </w:pPr>
            <w:r w:rsidRPr="00842A68">
              <w:rPr>
                <w:spacing w:val="-5"/>
              </w:rPr>
              <w:t>Подпись ответственного лица</w:t>
            </w:r>
          </w:p>
        </w:tc>
      </w:tr>
      <w:tr w:rsidR="00B97C28" w:rsidRPr="00842A68" w:rsidTr="00B97C28">
        <w:tc>
          <w:tcPr>
            <w:tcW w:w="1679" w:type="dxa"/>
          </w:tcPr>
          <w:p w:rsidR="00B97C28" w:rsidRPr="00842A68" w:rsidRDefault="00B97C28" w:rsidP="00056696"/>
        </w:tc>
        <w:tc>
          <w:tcPr>
            <w:tcW w:w="1716" w:type="dxa"/>
          </w:tcPr>
          <w:p w:rsidR="00B97C28" w:rsidRPr="00842A68" w:rsidRDefault="00B97C28" w:rsidP="00056696"/>
        </w:tc>
        <w:tc>
          <w:tcPr>
            <w:tcW w:w="1715" w:type="dxa"/>
          </w:tcPr>
          <w:p w:rsidR="00B97C28" w:rsidRPr="00842A68" w:rsidRDefault="00B97C28" w:rsidP="00056696"/>
        </w:tc>
        <w:tc>
          <w:tcPr>
            <w:tcW w:w="1674" w:type="dxa"/>
          </w:tcPr>
          <w:p w:rsidR="00B97C28" w:rsidRPr="00842A68" w:rsidRDefault="00B97C28" w:rsidP="00056696"/>
        </w:tc>
        <w:tc>
          <w:tcPr>
            <w:tcW w:w="1438" w:type="dxa"/>
          </w:tcPr>
          <w:p w:rsidR="00B97C28" w:rsidRPr="00842A68" w:rsidRDefault="00B97C28" w:rsidP="00056696"/>
        </w:tc>
        <w:tc>
          <w:tcPr>
            <w:tcW w:w="1418" w:type="dxa"/>
          </w:tcPr>
          <w:p w:rsidR="00B97C28" w:rsidRPr="00842A68" w:rsidRDefault="00B97C28" w:rsidP="00056696"/>
        </w:tc>
        <w:tc>
          <w:tcPr>
            <w:tcW w:w="1127" w:type="dxa"/>
          </w:tcPr>
          <w:p w:rsidR="00B97C28" w:rsidRPr="00842A68" w:rsidRDefault="00B97C28" w:rsidP="00056696"/>
        </w:tc>
      </w:tr>
      <w:tr w:rsidR="00B97C28" w:rsidRPr="00842A68" w:rsidTr="00B97C28">
        <w:tc>
          <w:tcPr>
            <w:tcW w:w="1679" w:type="dxa"/>
          </w:tcPr>
          <w:p w:rsidR="00B97C28" w:rsidRPr="00842A68" w:rsidRDefault="00B97C28" w:rsidP="00056696"/>
        </w:tc>
        <w:tc>
          <w:tcPr>
            <w:tcW w:w="1716" w:type="dxa"/>
          </w:tcPr>
          <w:p w:rsidR="00B97C28" w:rsidRPr="00842A68" w:rsidRDefault="00B97C28" w:rsidP="00056696"/>
        </w:tc>
        <w:tc>
          <w:tcPr>
            <w:tcW w:w="1715" w:type="dxa"/>
          </w:tcPr>
          <w:p w:rsidR="00B97C28" w:rsidRPr="00842A68" w:rsidRDefault="00B97C28" w:rsidP="00056696"/>
        </w:tc>
        <w:tc>
          <w:tcPr>
            <w:tcW w:w="1674" w:type="dxa"/>
          </w:tcPr>
          <w:p w:rsidR="00B97C28" w:rsidRPr="00842A68" w:rsidRDefault="00B97C28" w:rsidP="00056696"/>
        </w:tc>
        <w:tc>
          <w:tcPr>
            <w:tcW w:w="1438" w:type="dxa"/>
          </w:tcPr>
          <w:p w:rsidR="00B97C28" w:rsidRPr="00842A68" w:rsidRDefault="00B97C28" w:rsidP="00056696"/>
        </w:tc>
        <w:tc>
          <w:tcPr>
            <w:tcW w:w="1418" w:type="dxa"/>
          </w:tcPr>
          <w:p w:rsidR="00B97C28" w:rsidRPr="00842A68" w:rsidRDefault="00B97C28" w:rsidP="00056696"/>
        </w:tc>
        <w:tc>
          <w:tcPr>
            <w:tcW w:w="1127" w:type="dxa"/>
          </w:tcPr>
          <w:p w:rsidR="00B97C28" w:rsidRPr="00842A68" w:rsidRDefault="00B97C28" w:rsidP="00056696"/>
        </w:tc>
      </w:tr>
    </w:tbl>
    <w:p w:rsidR="00C17E0F" w:rsidRDefault="00C17E0F" w:rsidP="006F1D87">
      <w:pPr>
        <w:autoSpaceDE w:val="0"/>
        <w:rPr>
          <w:rFonts w:eastAsia="Arial"/>
          <w:bCs/>
        </w:rPr>
        <w:sectPr w:rsidR="00C17E0F" w:rsidSect="006A7A9A">
          <w:footnotePr>
            <w:pos w:val="beneathText"/>
          </w:footnotePr>
          <w:pgSz w:w="11906" w:h="16838" w:code="9"/>
          <w:pgMar w:top="567" w:right="567" w:bottom="567" w:left="1418" w:header="57" w:footer="57" w:gutter="0"/>
          <w:cols w:space="720"/>
          <w:docGrid w:linePitch="360"/>
        </w:sectPr>
      </w:pPr>
      <w:bookmarkStart w:id="0" w:name="_GoBack"/>
      <w:bookmarkEnd w:id="0"/>
    </w:p>
    <w:p w:rsidR="009C7C8E" w:rsidRPr="00B91F3A" w:rsidRDefault="009C7C8E" w:rsidP="00346C45">
      <w:pPr>
        <w:autoSpaceDE w:val="0"/>
      </w:pPr>
    </w:p>
    <w:sectPr w:rsidR="009C7C8E" w:rsidRPr="00B91F3A" w:rsidSect="00C17E0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C16" w:rsidRDefault="00521C16">
      <w:r>
        <w:separator/>
      </w:r>
    </w:p>
  </w:endnote>
  <w:endnote w:type="continuationSeparator" w:id="0">
    <w:p w:rsidR="00521C16" w:rsidRDefault="0052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C16" w:rsidRDefault="00521C16">
      <w:r>
        <w:separator/>
      </w:r>
    </w:p>
  </w:footnote>
  <w:footnote w:type="continuationSeparator" w:id="0">
    <w:p w:rsidR="00521C16" w:rsidRDefault="00521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A85" w:rsidRDefault="00521C1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A0617E"/>
    <w:multiLevelType w:val="hybridMultilevel"/>
    <w:tmpl w:val="85360D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B0BAD"/>
    <w:multiLevelType w:val="hybridMultilevel"/>
    <w:tmpl w:val="B5168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4E"/>
    <w:rsid w:val="000859EB"/>
    <w:rsid w:val="0012410B"/>
    <w:rsid w:val="002657B2"/>
    <w:rsid w:val="00346C45"/>
    <w:rsid w:val="0039020F"/>
    <w:rsid w:val="004F706F"/>
    <w:rsid w:val="00521C16"/>
    <w:rsid w:val="005E45A7"/>
    <w:rsid w:val="006F1D87"/>
    <w:rsid w:val="00743E02"/>
    <w:rsid w:val="007A0CEE"/>
    <w:rsid w:val="00953881"/>
    <w:rsid w:val="009C7C8E"/>
    <w:rsid w:val="00AA0771"/>
    <w:rsid w:val="00B36DE1"/>
    <w:rsid w:val="00B91F3A"/>
    <w:rsid w:val="00B97C28"/>
    <w:rsid w:val="00BE0A5C"/>
    <w:rsid w:val="00C117A8"/>
    <w:rsid w:val="00C17E0F"/>
    <w:rsid w:val="00C32DDA"/>
    <w:rsid w:val="00C92BB8"/>
    <w:rsid w:val="00D4021E"/>
    <w:rsid w:val="00DA524E"/>
    <w:rsid w:val="00DB59E7"/>
    <w:rsid w:val="00DE6977"/>
    <w:rsid w:val="00F8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40177-5D3A-4C9E-8796-E98D5D7D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88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F3A"/>
    <w:pPr>
      <w:ind w:left="720"/>
      <w:contextualSpacing/>
    </w:pPr>
  </w:style>
  <w:style w:type="table" w:styleId="a4">
    <w:name w:val="Table Grid"/>
    <w:basedOn w:val="a1"/>
    <w:uiPriority w:val="39"/>
    <w:rsid w:val="009C7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rsid w:val="00C17E0F"/>
    <w:pPr>
      <w:widowControl w:val="0"/>
      <w:suppressAutoHyphens w:val="0"/>
      <w:adjustRightInd w:val="0"/>
      <w:spacing w:line="360" w:lineRule="atLeast"/>
      <w:ind w:left="283" w:hanging="283"/>
      <w:contextualSpacing/>
      <w:jc w:val="both"/>
      <w:textAlignment w:val="baseline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6C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46C4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asj`</cp:lastModifiedBy>
  <cp:revision>23</cp:revision>
  <cp:lastPrinted>2025-04-23T07:36:00Z</cp:lastPrinted>
  <dcterms:created xsi:type="dcterms:W3CDTF">2025-04-03T07:28:00Z</dcterms:created>
  <dcterms:modified xsi:type="dcterms:W3CDTF">2025-04-23T07:38:00Z</dcterms:modified>
</cp:coreProperties>
</file>