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8A" w:rsidRDefault="0095548A" w:rsidP="0095548A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95548A" w:rsidRDefault="0095548A" w:rsidP="0095548A">
      <w:pPr>
        <w:jc w:val="center"/>
        <w:rPr>
          <w:b/>
          <w:bCs/>
        </w:rPr>
      </w:pPr>
      <w:r>
        <w:rPr>
          <w:b/>
          <w:bCs/>
        </w:rPr>
        <w:t>ГЛАВЫ ЯСЕНОВСКОГО СЕЛЬСКОГО ПОСЕЛЕНИЯ</w:t>
      </w:r>
    </w:p>
    <w:p w:rsidR="0095548A" w:rsidRDefault="0095548A" w:rsidP="0095548A">
      <w:pPr>
        <w:jc w:val="center"/>
        <w:rPr>
          <w:b/>
          <w:bCs/>
        </w:rPr>
      </w:pPr>
      <w:r>
        <w:rPr>
          <w:b/>
          <w:bCs/>
        </w:rPr>
        <w:t xml:space="preserve">О РАБОТЕ, ПРОДЕЛАННОЙ В </w:t>
      </w:r>
      <w:r>
        <w:rPr>
          <w:b/>
          <w:bCs/>
        </w:rPr>
        <w:t xml:space="preserve"> 2021 ГОД</w:t>
      </w:r>
      <w:r>
        <w:rPr>
          <w:b/>
          <w:bCs/>
        </w:rPr>
        <w:t>У</w:t>
      </w:r>
      <w:bookmarkStart w:id="0" w:name="_GoBack"/>
      <w:bookmarkEnd w:id="0"/>
    </w:p>
    <w:p w:rsidR="0095548A" w:rsidRDefault="0095548A" w:rsidP="0095548A">
      <w:pPr>
        <w:jc w:val="center"/>
        <w:rPr>
          <w:rFonts w:ascii="Calibri" w:hAnsi="Calibri"/>
          <w:b/>
          <w:bCs/>
        </w:rPr>
      </w:pPr>
    </w:p>
    <w:p w:rsidR="0095548A" w:rsidRDefault="0095548A" w:rsidP="0095548A">
      <w:pPr>
        <w:ind w:firstLine="708"/>
        <w:jc w:val="center"/>
      </w:pPr>
      <w:r>
        <w:t>Уважаемые жители, депутаты и приглашенные!</w:t>
      </w:r>
    </w:p>
    <w:p w:rsidR="0095548A" w:rsidRDefault="0095548A" w:rsidP="0095548A">
      <w:pPr>
        <w:ind w:firstLine="708"/>
        <w:jc w:val="center"/>
      </w:pPr>
    </w:p>
    <w:p w:rsidR="0095548A" w:rsidRDefault="0095548A" w:rsidP="0095548A">
      <w:pPr>
        <w:ind w:firstLine="708"/>
        <w:jc w:val="both"/>
      </w:pPr>
      <w:r>
        <w:t>Сегодня состоится расширенная сессия Совета народных депутатов Ясеновского сельского поселения по вопросу отчета главы Ясеновского сельского поселения по итогам работы за 2021 год.</w:t>
      </w:r>
    </w:p>
    <w:p w:rsidR="0095548A" w:rsidRDefault="0095548A" w:rsidP="0095548A">
      <w:pPr>
        <w:ind w:firstLine="708"/>
      </w:pPr>
      <w:r>
        <w:t xml:space="preserve">На встрече присутствуют: </w:t>
      </w:r>
    </w:p>
    <w:p w:rsidR="0095548A" w:rsidRDefault="0095548A" w:rsidP="0095548A">
      <w:pPr>
        <w:ind w:firstLine="708"/>
      </w:pPr>
      <w:r>
        <w:t>Глава администрации Калачеевского муниципального района – Котолевский Н.Т, а также руководители областных и федеральных структур.</w:t>
      </w:r>
    </w:p>
    <w:p w:rsidR="0095548A" w:rsidRDefault="0095548A" w:rsidP="0095548A">
      <w:pPr>
        <w:ind w:firstLine="708"/>
        <w:jc w:val="both"/>
      </w:pPr>
      <w:r>
        <w:t xml:space="preserve">Уже стало доброй традицией проводить отчеты перед населением о проделанной работе Ясеновской сельской администрации. В связи со сложившейся ситуацией мы не можем пригласить всех желающих </w:t>
      </w:r>
    </w:p>
    <w:p w:rsidR="0095548A" w:rsidRDefault="0095548A" w:rsidP="0095548A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555555"/>
        </w:rPr>
      </w:pPr>
      <w:r>
        <w:rPr>
          <w:color w:val="555555"/>
        </w:rPr>
        <w:t>На отчетном собрании за 2020 год планировались следующие направления развития и благоустройства поселения на 2021 год:</w:t>
      </w:r>
    </w:p>
    <w:p w:rsidR="0095548A" w:rsidRDefault="0095548A" w:rsidP="0095548A">
      <w:pPr>
        <w:jc w:val="both"/>
      </w:pPr>
      <w:r>
        <w:t>1. Активизировать работу по увеличению местных налогов и сборов.</w:t>
      </w:r>
    </w:p>
    <w:p w:rsidR="0095548A" w:rsidRDefault="0095548A" w:rsidP="0095548A">
      <w:pPr>
        <w:jc w:val="both"/>
      </w:pPr>
      <w:r>
        <w:t>2. По мере поступления денежных средств муниципального дорожного фонда продолжить ямочный ремонт по улице Советская села Ясеновка.</w:t>
      </w:r>
    </w:p>
    <w:p w:rsidR="0095548A" w:rsidRDefault="0095548A" w:rsidP="0095548A">
      <w:pPr>
        <w:jc w:val="both"/>
      </w:pPr>
      <w:r>
        <w:t xml:space="preserve">3. Активизировать работы по отсыпке автомобильных дорог общего пользования местного значения по ул. Молодежная х.Хвощеватое протяженностью 616 м. </w:t>
      </w:r>
    </w:p>
    <w:p w:rsidR="0095548A" w:rsidRDefault="0095548A" w:rsidP="0095548A">
      <w:pPr>
        <w:jc w:val="both"/>
      </w:pPr>
      <w:r>
        <w:t xml:space="preserve">4.В связи со сложившейся тяжелой ситуацией отсутствия воды в х. Хвощеватое стал вопрос о срочном сборе средств для подготовки проектно-сметной документации по строительству водопроводных сетей в х. Хвощеватое. </w:t>
      </w:r>
    </w:p>
    <w:p w:rsidR="0095548A" w:rsidRDefault="0095548A" w:rsidP="0095548A">
      <w:pPr>
        <w:jc w:val="both"/>
      </w:pPr>
      <w:r>
        <w:t>5. Подготовка проектно-сметной документации для дальнейшего вступления в программу по модернизации уличного освещения;</w:t>
      </w:r>
    </w:p>
    <w:p w:rsidR="0095548A" w:rsidRDefault="0095548A" w:rsidP="0095548A">
      <w:pPr>
        <w:jc w:val="both"/>
      </w:pPr>
      <w:r>
        <w:t>6.Установить 3 светильника по ул. Зеленая с. Ясеновка;</w:t>
      </w:r>
    </w:p>
    <w:p w:rsidR="0095548A" w:rsidRDefault="0095548A" w:rsidP="0095548A">
      <w:pPr>
        <w:jc w:val="both"/>
      </w:pPr>
      <w:r>
        <w:t>7. Спил деревьев (сухостоев), являющихся угрозой для жизни населения;</w:t>
      </w:r>
    </w:p>
    <w:p w:rsidR="0095548A" w:rsidRDefault="0095548A" w:rsidP="0095548A">
      <w:pPr>
        <w:jc w:val="both"/>
      </w:pPr>
      <w:r>
        <w:t xml:space="preserve"> 8. Получить электронную подпись для оформления нотариальных сделок.</w:t>
      </w:r>
    </w:p>
    <w:p w:rsidR="0095548A" w:rsidRDefault="0095548A" w:rsidP="0095548A">
      <w:pPr>
        <w:jc w:val="both"/>
      </w:pPr>
      <w:r>
        <w:t>9. При условии вхождения в программу ТОС провести ремонт водопроводных сетей по ул. Первомайская с. Ясеновка.</w:t>
      </w:r>
    </w:p>
    <w:p w:rsidR="0095548A" w:rsidRDefault="0095548A" w:rsidP="0095548A">
      <w:pPr>
        <w:jc w:val="both"/>
      </w:pPr>
      <w:r>
        <w:t>10. Оказание содействия территориальному органу Федеральной службы государственной статистики по Воронежской области в проведение переписи населения в 2021 году.</w:t>
      </w:r>
    </w:p>
    <w:p w:rsidR="0095548A" w:rsidRDefault="0095548A" w:rsidP="0095548A">
      <w:pPr>
        <w:jc w:val="both"/>
      </w:pPr>
      <w:r>
        <w:t>11. Проводить работы по благоустройству населенных пунктов, вырубку и очистку территорий кладбищ, содержание в надлежащем виде памятников погибшим односельчанам и все это с вашей помощью уважаемые жители, так как в одиночку с этим мы не справимся.</w:t>
      </w:r>
    </w:p>
    <w:p w:rsidR="0095548A" w:rsidRDefault="0095548A" w:rsidP="0095548A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555555"/>
        </w:rPr>
      </w:pPr>
      <w:r>
        <w:rPr>
          <w:color w:val="555555"/>
        </w:rPr>
        <w:t>Сегодня в отчете будет сказано о том, как были реализованы наши планы на 2021 год.</w:t>
      </w:r>
    </w:p>
    <w:p w:rsidR="0095548A" w:rsidRDefault="0095548A" w:rsidP="0095548A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555555"/>
        </w:rPr>
      </w:pPr>
      <w:r>
        <w:rPr>
          <w:color w:val="000000"/>
        </w:rPr>
        <w:t>Хочу отметить, исполнение поставленных задач в 2021 году происходило в условиях пандемии, год был не из легких и намного сложнее предыдущего.</w:t>
      </w:r>
    </w:p>
    <w:p w:rsidR="0095548A" w:rsidRDefault="0095548A" w:rsidP="0095548A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555555"/>
        </w:rPr>
      </w:pPr>
      <w:r>
        <w:rPr>
          <w:color w:val="555555"/>
        </w:rPr>
        <w:t>Администрация Ясеновского сельского поселения в 2021 году, как и прежде, осуществляла свою деятельность по созданию благоприятных условий для жителей поселения в соответствии с полномочиями, определенными Конституцией РФ, Федерального Закона № 131 «Об общих принципах организации местного самоуправления в РФ», Федеральным законодательством, законами Воронежской области, нормативно-правовыми актами, принятыми Советом народных депутатов и администрацией Ясеновского сельского поселения.</w:t>
      </w:r>
    </w:p>
    <w:p w:rsidR="0095548A" w:rsidRDefault="0095548A" w:rsidP="0095548A">
      <w:pPr>
        <w:pStyle w:val="a3"/>
        <w:shd w:val="clear" w:color="auto" w:fill="FFFFFF"/>
        <w:spacing w:before="0" w:after="0" w:line="240" w:lineRule="auto"/>
        <w:ind w:firstLine="708"/>
        <w:jc w:val="both"/>
      </w:pPr>
      <w:r>
        <w:t xml:space="preserve">Это прежде всего: </w:t>
      </w:r>
      <w:r>
        <w:br/>
        <w:t>-исполнение бюджета поселения;</w:t>
      </w:r>
    </w:p>
    <w:p w:rsidR="0095548A" w:rsidRDefault="0095548A" w:rsidP="0095548A">
      <w:pPr>
        <w:pStyle w:val="a3"/>
        <w:shd w:val="clear" w:color="auto" w:fill="FFFFFF"/>
        <w:spacing w:before="0" w:after="0" w:line="240" w:lineRule="auto"/>
        <w:jc w:val="both"/>
      </w:pPr>
      <w:r>
        <w:lastRenderedPageBreak/>
        <w:t xml:space="preserve">-благоустройство территорий населенного пункта, развитие инфраструктуры, обеспечение жизнедеятельности поселения; </w:t>
      </w:r>
    </w:p>
    <w:p w:rsidR="0095548A" w:rsidRDefault="0095548A" w:rsidP="0095548A">
      <w:pPr>
        <w:pStyle w:val="a3"/>
        <w:shd w:val="clear" w:color="auto" w:fill="FFFFFF"/>
        <w:spacing w:before="0" w:line="240" w:lineRule="auto"/>
        <w:jc w:val="both"/>
      </w:pPr>
      <w:r>
        <w:t>-взаимодействие с организациями всех форм собственности с целью укрепления и развития экономики поселения.</w:t>
      </w:r>
    </w:p>
    <w:p w:rsidR="0095548A" w:rsidRDefault="0095548A" w:rsidP="0095548A">
      <w:pPr>
        <w:pStyle w:val="a3"/>
        <w:shd w:val="clear" w:color="auto" w:fill="FFFFFF"/>
        <w:spacing w:before="0" w:line="240" w:lineRule="auto"/>
        <w:jc w:val="both"/>
      </w:pPr>
      <w:r>
        <w:rPr>
          <w:color w:val="000000"/>
        </w:rPr>
        <w:t>Территория Ясеновского сельского поселения остается в прежних границах 3-х населенных пунктов (х. Репяховка, с.Ясеновка, х. Хвощеватое)</w:t>
      </w:r>
    </w:p>
    <w:p w:rsidR="0095548A" w:rsidRDefault="0095548A" w:rsidP="0095548A">
      <w:pPr>
        <w:ind w:firstLine="708"/>
        <w:jc w:val="both"/>
      </w:pPr>
      <w:r>
        <w:t>Численность населения по состоянию на 01 января 2022 г. составляет - 693 человека с. Ясеновка – 387 человек, х.Хвощеватое – 296 чел., х. Репяховка – 10 чел., из них 408 трудоспособных, 227 человека пенсионного возраста, 58 человека моложе трудоспособного возраста. Родилось 2 человека, умерло 17 человек, выбыло 12 человек, прибыло 0 человек.</w:t>
      </w:r>
    </w:p>
    <w:p w:rsidR="0095548A" w:rsidRDefault="0095548A" w:rsidP="0095548A">
      <w:pPr>
        <w:ind w:firstLine="708"/>
      </w:pPr>
      <w:r>
        <w:t xml:space="preserve">Анализ демографической ситуации за последние 5 лет говорит о том, что население уменьшается в результате естественной убыли. </w:t>
      </w:r>
    </w:p>
    <w:p w:rsidR="0095548A" w:rsidRDefault="0095548A" w:rsidP="0095548A">
      <w:pPr>
        <w:ind w:firstLine="708"/>
      </w:pPr>
      <w:r>
        <w:t xml:space="preserve">В 2021 году вакцинировано 164 человека от </w:t>
      </w:r>
      <w:r>
        <w:rPr>
          <w:lang w:val="en-US"/>
        </w:rPr>
        <w:t>COVID</w:t>
      </w:r>
      <w:r>
        <w:t>-19.</w:t>
      </w:r>
    </w:p>
    <w:p w:rsidR="0095548A" w:rsidRDefault="0095548A" w:rsidP="0095548A">
      <w:pPr>
        <w:pStyle w:val="a3"/>
        <w:shd w:val="clear" w:color="auto" w:fill="FFFFFF"/>
        <w:spacing w:before="0" w:after="0" w:line="240" w:lineRule="auto"/>
        <w:rPr>
          <w:color w:val="000000"/>
        </w:rPr>
      </w:pPr>
      <w:r>
        <w:rPr>
          <w:color w:val="000000"/>
        </w:rPr>
        <w:t>На первичном воинском учете состоят 140 граждан. Четверо наших ребят в 2021 году призваны на военную службу в Российскую Армию.</w:t>
      </w:r>
      <w:r>
        <w:t xml:space="preserve"> Первоначальной постановки на воинский учет подлежат 4 </w:t>
      </w:r>
      <w:proofErr w:type="spellStart"/>
      <w:r>
        <w:t>граждана</w:t>
      </w:r>
      <w:proofErr w:type="spellEnd"/>
      <w:r>
        <w:t xml:space="preserve">. </w:t>
      </w:r>
      <w:r>
        <w:rPr>
          <w:color w:val="000000"/>
        </w:rPr>
        <w:t xml:space="preserve"> В 2021 году двое ребят участвовали в сборах, которые проходили г. Богучар -это Лобков Иван Николаевич и Медведев Денис Иванович. Выражаю благодарность им и их семьям</w:t>
      </w:r>
    </w:p>
    <w:p w:rsidR="0095548A" w:rsidRDefault="0095548A" w:rsidP="0095548A">
      <w:pPr>
        <w:ind w:firstLine="708"/>
      </w:pPr>
      <w:r>
        <w:t>Работниками администрации и Советом народных депутатов Ясеновского сельского поселения за отчетный период издано 58 постановлений, распоряжение 67, на которых приняты 51 решений по ряду важных вопросов в том числе:</w:t>
      </w:r>
    </w:p>
    <w:p w:rsidR="0095548A" w:rsidRDefault="0095548A" w:rsidP="0095548A">
      <w:pPr>
        <w:pStyle w:val="a3"/>
        <w:shd w:val="clear" w:color="auto" w:fill="FFFFFF"/>
        <w:spacing w:before="0" w:after="0" w:line="240" w:lineRule="auto"/>
        <w:jc w:val="both"/>
      </w:pPr>
      <w:r>
        <w:t>-установление земельного налога;</w:t>
      </w:r>
    </w:p>
    <w:p w:rsidR="0095548A" w:rsidRDefault="0095548A" w:rsidP="0095548A">
      <w:pPr>
        <w:pStyle w:val="a3"/>
        <w:shd w:val="clear" w:color="auto" w:fill="FFFFFF"/>
        <w:spacing w:before="0" w:after="0" w:line="240" w:lineRule="auto"/>
        <w:jc w:val="both"/>
      </w:pPr>
      <w:r>
        <w:t>-благоустройство поселения;</w:t>
      </w:r>
    </w:p>
    <w:p w:rsidR="0095548A" w:rsidRDefault="0095548A" w:rsidP="0095548A">
      <w:pPr>
        <w:pStyle w:val="a3"/>
        <w:shd w:val="clear" w:color="auto" w:fill="FFFFFF"/>
        <w:spacing w:before="0" w:after="0" w:line="240" w:lineRule="auto"/>
        <w:jc w:val="both"/>
      </w:pPr>
      <w:r>
        <w:t>-принятие бюджета на 2022 год и другое,</w:t>
      </w:r>
    </w:p>
    <w:p w:rsidR="0095548A" w:rsidRDefault="0095548A" w:rsidP="0095548A">
      <w:pPr>
        <w:pStyle w:val="a3"/>
        <w:shd w:val="clear" w:color="auto" w:fill="FFFFFF"/>
        <w:spacing w:before="0" w:after="0" w:line="240" w:lineRule="auto"/>
        <w:jc w:val="both"/>
      </w:pPr>
      <w:r>
        <w:t>1 постановление главы поселения.</w:t>
      </w:r>
    </w:p>
    <w:p w:rsidR="0095548A" w:rsidRDefault="0095548A" w:rsidP="0095548A">
      <w:pPr>
        <w:ind w:firstLine="708"/>
        <w:jc w:val="both"/>
      </w:pPr>
      <w:r>
        <w:t>Проекты решений и постановлений направляются в прокуратуру района и находятся под постоянным контролем правового управления Воронежской области.</w:t>
      </w:r>
    </w:p>
    <w:p w:rsidR="0095548A" w:rsidRDefault="0095548A" w:rsidP="0095548A">
      <w:pPr>
        <w:ind w:firstLine="708"/>
        <w:jc w:val="both"/>
      </w:pPr>
      <w: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 проблемы, над которыми мы работаем. Сайт обновляется по мере поступления информации.</w:t>
      </w:r>
    </w:p>
    <w:p w:rsidR="0095548A" w:rsidRDefault="0095548A" w:rsidP="0095548A">
      <w:pPr>
        <w:ind w:firstLine="708"/>
        <w:jc w:val="both"/>
      </w:pPr>
      <w:r>
        <w:t xml:space="preserve">За 2021 год выдано 1120 справок: это справки об ЛПХ, о домовладении, о наличии и отсутствии земельной доли, справки на умерших для оформления наследства, выписки из похозяйственных книг на земельный участок и жилой дом, выдавались характеристики и другое. </w:t>
      </w:r>
    </w:p>
    <w:p w:rsidR="0095548A" w:rsidRDefault="0095548A" w:rsidP="0095548A">
      <w:pPr>
        <w:ind w:firstLine="708"/>
        <w:jc w:val="both"/>
      </w:pPr>
      <w:r>
        <w:t xml:space="preserve">Специалистами поселения в течение года подготовлено 546 письменных ответа в вышестоящие органы. </w:t>
      </w:r>
    </w:p>
    <w:p w:rsidR="0095548A" w:rsidRDefault="0095548A" w:rsidP="0095548A">
      <w:pPr>
        <w:ind w:firstLine="708"/>
        <w:jc w:val="both"/>
      </w:pPr>
      <w:r>
        <w:t>За 2021 год в администрацию сельского поселения поступило 7 письменных обращений. Основными проблемами, с которыми граждане обращались в администрацию, были вопросы: по уличному освещению, по ремонту дорог, земельные вопросы, спил деревьев и др.</w:t>
      </w:r>
    </w:p>
    <w:p w:rsidR="0095548A" w:rsidRDefault="0095548A" w:rsidP="0095548A">
      <w:pPr>
        <w:ind w:firstLine="708"/>
      </w:pPr>
      <w:r>
        <w:t>Все заявления и обращения были рассмотрены своевременно и по всем даны разъяснения или приняты меры.</w:t>
      </w:r>
    </w:p>
    <w:p w:rsidR="0095548A" w:rsidRDefault="0095548A" w:rsidP="0095548A">
      <w:pPr>
        <w:ind w:firstLine="708"/>
      </w:pPr>
      <w:r>
        <w:t xml:space="preserve">В 2021 году специалистом администрации было совершено 76 нотариальных действий. </w:t>
      </w:r>
    </w:p>
    <w:p w:rsidR="0095548A" w:rsidRDefault="0095548A" w:rsidP="0095548A">
      <w:pPr>
        <w:ind w:firstLine="708"/>
      </w:pPr>
      <w:r>
        <w:rPr>
          <w:color w:val="000000"/>
        </w:rPr>
        <w:t>Бюджет Ясеновского сельского поселения за 2021 год</w:t>
      </w:r>
      <w:r>
        <w:rPr>
          <w:color w:val="000000"/>
        </w:rPr>
        <w:br/>
      </w:r>
    </w:p>
    <w:p w:rsidR="0095548A" w:rsidRDefault="0095548A" w:rsidP="0095548A">
      <w:pPr>
        <w:ind w:firstLine="708"/>
      </w:pPr>
      <w:r>
        <w:t xml:space="preserve">Всего доходы </w:t>
      </w:r>
    </w:p>
    <w:p w:rsidR="0095548A" w:rsidRDefault="0095548A" w:rsidP="0095548A">
      <w:pPr>
        <w:ind w:firstLine="708"/>
      </w:pPr>
      <w:r>
        <w:t xml:space="preserve">Основные источники доходной части бюджета - это налоговые и неналоговые  </w:t>
      </w:r>
    </w:p>
    <w:p w:rsidR="0095548A" w:rsidRDefault="0095548A" w:rsidP="0095548A">
      <w:pPr>
        <w:ind w:firstLine="708"/>
      </w:pPr>
      <w:r>
        <w:t>доходы:</w:t>
      </w:r>
    </w:p>
    <w:p w:rsidR="0095548A" w:rsidRDefault="0095548A" w:rsidP="0095548A">
      <w:pPr>
        <w:ind w:firstLine="709"/>
      </w:pPr>
      <w:r>
        <w:lastRenderedPageBreak/>
        <w:t xml:space="preserve">-  налог на доходы физических лиц </w:t>
      </w:r>
    </w:p>
    <w:p w:rsidR="0095548A" w:rsidRDefault="0095548A" w:rsidP="0095548A">
      <w:pPr>
        <w:ind w:firstLine="708"/>
      </w:pPr>
      <w:r>
        <w:t xml:space="preserve">- земельный налог юридических и физических лиц </w:t>
      </w:r>
    </w:p>
    <w:p w:rsidR="0095548A" w:rsidRDefault="0095548A" w:rsidP="0095548A">
      <w:pPr>
        <w:ind w:firstLine="708"/>
      </w:pPr>
      <w:r>
        <w:t xml:space="preserve">- единый с/х налог </w:t>
      </w:r>
    </w:p>
    <w:p w:rsidR="0095548A" w:rsidRDefault="0095548A" w:rsidP="0095548A">
      <w:pPr>
        <w:ind w:firstLine="708"/>
      </w:pPr>
      <w:r>
        <w:t xml:space="preserve">- государственная пошлина </w:t>
      </w:r>
    </w:p>
    <w:p w:rsidR="0095548A" w:rsidRDefault="0095548A" w:rsidP="0095548A">
      <w:pPr>
        <w:ind w:firstLine="708"/>
      </w:pPr>
      <w:r>
        <w:t xml:space="preserve">- аренда земли </w:t>
      </w:r>
    </w:p>
    <w:p w:rsidR="0095548A" w:rsidRDefault="0095548A" w:rsidP="0095548A">
      <w:pPr>
        <w:ind w:firstLine="708"/>
      </w:pPr>
      <w:r>
        <w:t xml:space="preserve">- налог на имущество </w:t>
      </w:r>
      <w:proofErr w:type="spellStart"/>
      <w:r>
        <w:t>физ.лиц</w:t>
      </w:r>
      <w:proofErr w:type="spellEnd"/>
      <w:r>
        <w:t>.</w:t>
      </w:r>
    </w:p>
    <w:p w:rsidR="0095548A" w:rsidRDefault="0095548A" w:rsidP="0095548A">
      <w:pPr>
        <w:ind w:firstLine="708"/>
      </w:pPr>
      <w:r>
        <w:t xml:space="preserve">- продажа земельного участка </w:t>
      </w:r>
    </w:p>
    <w:p w:rsidR="0095548A" w:rsidRDefault="0095548A" w:rsidP="0095548A">
      <w:pPr>
        <w:ind w:firstLine="708"/>
      </w:pPr>
      <w:r>
        <w:t>- штрафы, санкции (оплата по претензиям).</w:t>
      </w:r>
    </w:p>
    <w:p w:rsidR="0095548A" w:rsidRDefault="0095548A" w:rsidP="0095548A">
      <w:pPr>
        <w:ind w:firstLine="708"/>
      </w:pPr>
      <w:r>
        <w:t>В доходах бюджета поселения на 2021 год также учтены безвозмездные поступления из районного и областного фондов.</w:t>
      </w:r>
    </w:p>
    <w:p w:rsidR="0095548A" w:rsidRDefault="0095548A" w:rsidP="0095548A">
      <w:pPr>
        <w:ind w:firstLine="708"/>
        <w:jc w:val="both"/>
      </w:pPr>
      <w:r>
        <w:t>Для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 своевременно не уплативших платеж по определенным видам налогов. Проводились беседы с налогоплательщиками об обязательном погашении задолженности в кратчайшие сроки.</w:t>
      </w:r>
    </w:p>
    <w:p w:rsidR="0095548A" w:rsidRDefault="0095548A" w:rsidP="0095548A">
      <w:pPr>
        <w:ind w:firstLine="708"/>
      </w:pPr>
      <w:r>
        <w:rPr>
          <w:color w:val="000000"/>
        </w:rPr>
        <w:t>Основные причины образовавшейся задолженности у граждан: — недобросовестность налогоплательщиков; — неплатежеспособность отдельных категорий граждан; — начисление налогов на умерших лиц; — начисление налогов на несуществующие участки.</w:t>
      </w:r>
      <w:r>
        <w:rPr>
          <w:color w:val="000000"/>
        </w:rPr>
        <w:br/>
      </w:r>
    </w:p>
    <w:p w:rsidR="0095548A" w:rsidRDefault="0095548A" w:rsidP="0095548A">
      <w:pPr>
        <w:ind w:firstLine="708"/>
        <w:jc w:val="both"/>
        <w:rPr>
          <w:color w:val="000000"/>
        </w:rPr>
      </w:pPr>
      <w:r>
        <w:rPr>
          <w:color w:val="000000"/>
        </w:rPr>
        <w:t>Расходы</w:t>
      </w:r>
      <w:r>
        <w:rPr>
          <w:color w:val="000000"/>
        </w:rPr>
        <w:br/>
      </w:r>
      <w:proofErr w:type="spellStart"/>
      <w:r>
        <w:rPr>
          <w:color w:val="000000"/>
        </w:rPr>
        <w:t>Расходы</w:t>
      </w:r>
      <w:proofErr w:type="spellEnd"/>
      <w:r>
        <w:rPr>
          <w:color w:val="000000"/>
        </w:rPr>
        <w:t xml:space="preserve"> бюджета в 2021 году составили.</w:t>
      </w:r>
      <w:r>
        <w:rPr>
          <w:color w:val="000000"/>
        </w:rPr>
        <w:br/>
        <w:t>В 2021 году все расходы осуществляются в соответствии с программно-целевым методом планирования. Из бюджета поселения на выполнение 3 муниципальных программ в 2021 году направлено средств в размере:</w:t>
      </w:r>
    </w:p>
    <w:p w:rsidR="0095548A" w:rsidRDefault="0095548A" w:rsidP="0095548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-Муниципальная программа «Развитие инфраструктуры и благосостояние территории Ясеновского сельского поселения на 2020-2026 годы» - (организация водоснабжения, электроснабжения, благоустройство территории, содержание </w:t>
      </w:r>
      <w:proofErr w:type="gramStart"/>
      <w:r>
        <w:rPr>
          <w:color w:val="000000"/>
        </w:rPr>
        <w:t>объектов</w:t>
      </w:r>
      <w:proofErr w:type="gramEnd"/>
      <w:r>
        <w:rPr>
          <w:color w:val="000000"/>
        </w:rPr>
        <w:t xml:space="preserve"> находящихся в муниципальной собственности, мероприятия по развитию градостроительной деятельности, осуществление дорожной деятельности)</w:t>
      </w:r>
    </w:p>
    <w:p w:rsidR="0095548A" w:rsidRDefault="0095548A" w:rsidP="0095548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-Муниципальная программа «Развитие культуры и спорта в Ясеновском сельском поселении на 2020-2026 годы» </w:t>
      </w:r>
    </w:p>
    <w:p w:rsidR="0095548A" w:rsidRDefault="0095548A" w:rsidP="0095548A">
      <w:pPr>
        <w:ind w:firstLine="708"/>
        <w:jc w:val="both"/>
      </w:pPr>
      <w:r>
        <w:rPr>
          <w:color w:val="000000"/>
        </w:rPr>
        <w:t>-Муниципальная программа «Муниципальное управление на 2020-2026 годы» (выплата заработной платы работникам администрации, работнику военно- учетного стола, выплата муниципальной пенсии, расходы в сфере защиты населения от чрезвычайных ситуаций и пожаров, содержание служебного автомобиля, коммунальные услуги, канцтовары, приобретение программ, обучение, налоги, заработная плата уборщицы).</w:t>
      </w:r>
    </w:p>
    <w:p w:rsidR="0095548A" w:rsidRDefault="0095548A" w:rsidP="0095548A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Мероприятия, проводимые администрацией Ясеновского сельского поселения в рамках закрепленных полномочий</w:t>
      </w:r>
    </w:p>
    <w:p w:rsidR="0095548A" w:rsidRDefault="0095548A" w:rsidP="0095548A">
      <w:pPr>
        <w:spacing w:before="100" w:beforeAutospacing="1"/>
        <w:jc w:val="both"/>
      </w:pPr>
      <w:r>
        <w:rPr>
          <w:b/>
          <w:bCs/>
        </w:rPr>
        <w:t>Водоснабжение:</w:t>
      </w:r>
    </w:p>
    <w:p w:rsidR="0095548A" w:rsidRDefault="0095548A" w:rsidP="0095548A">
      <w:pPr>
        <w:ind w:firstLine="708"/>
        <w:jc w:val="both"/>
      </w:pPr>
      <w:r>
        <w:t xml:space="preserve">Централизованным водоснабжением охвачено около 60 % населения, сюда относятся жители с. Ясеновка и х. Репяховка.  Все сети находятся в неудовлетворительном состоянии. </w:t>
      </w:r>
    </w:p>
    <w:p w:rsidR="0095548A" w:rsidRDefault="0095548A" w:rsidP="0095548A">
      <w:pPr>
        <w:ind w:firstLine="708"/>
        <w:jc w:val="both"/>
      </w:pPr>
      <w:r>
        <w:t>Водоснабжением населения на территории с. Ясеновка и х. Репяховка занимается муниципальное предприятие «Райводснаб», ремонт водопроводных сетей и приобретение водяных насосов производится за счет средств местного бюджета и составили. В х. Хвощеватое с мая по сентябрь население обеспечивалось технической водой для полива, оплата за потребленную электроэнергию, з/плата слесаря и оплата за ремонт водопроводных сетей производятся за счет средств населения.</w:t>
      </w:r>
    </w:p>
    <w:p w:rsidR="0095548A" w:rsidRDefault="0095548A" w:rsidP="0095548A">
      <w:pPr>
        <w:ind w:firstLine="708"/>
      </w:pPr>
      <w:r>
        <w:lastRenderedPageBreak/>
        <w:t>В 2020 году была подана заявка на конкурс общественно полезных проектов ТОС по ремонту водопроводных сетей в с. Ясеновка ул. Первомайская на 2021 год, но не прошла отбор. С помощью выделенных средств из бюджета районной администрации в сумме и средств местной администрации ремонт произвели.</w:t>
      </w:r>
    </w:p>
    <w:p w:rsidR="0095548A" w:rsidRDefault="0095548A" w:rsidP="0095548A">
      <w:pPr>
        <w:spacing w:before="100" w:beforeAutospacing="1"/>
        <w:jc w:val="both"/>
        <w:rPr>
          <w:b/>
        </w:rPr>
      </w:pPr>
      <w:r>
        <w:rPr>
          <w:b/>
        </w:rPr>
        <w:t>Дорожная деятельность</w:t>
      </w:r>
    </w:p>
    <w:p w:rsidR="0095548A" w:rsidRDefault="0095548A" w:rsidP="0095548A">
      <w:pPr>
        <w:ind w:firstLine="708"/>
        <w:jc w:val="both"/>
      </w:pPr>
      <w:r>
        <w:t>В прошлом году мы произвели отсыпку дорог щебнем в с. Ясеновка по улице Верхняя протяженностью 214 м, за счет средств местного бюджета в сумме. В х. Хвощеватое по ул. Молодежная протяженностью 616 м. за счет средств областного бюджета и средства местного бюджета.</w:t>
      </w:r>
    </w:p>
    <w:p w:rsidR="0095548A" w:rsidRDefault="0095548A" w:rsidP="0095548A">
      <w:pPr>
        <w:ind w:firstLine="708"/>
        <w:jc w:val="both"/>
      </w:pPr>
      <w:r>
        <w:t xml:space="preserve">В 2021 году за счет средств дорожного фонда был выполнен ямочный ремонт по ул.  Советская с. Ясеновка расходы составили. Несмотря на проделанную в данном направлении работу, не все граждане с пониманием относятся к этому. Мы с вами должны понимать, что одновременно и сразу не предоставляется возможным выполнить ремонт дорог всех улиц сельского поселения. </w:t>
      </w:r>
    </w:p>
    <w:p w:rsidR="0095548A" w:rsidRDefault="0095548A" w:rsidP="0095548A">
      <w:pPr>
        <w:spacing w:before="100" w:beforeAutospacing="1"/>
        <w:jc w:val="both"/>
        <w:rPr>
          <w:b/>
        </w:rPr>
      </w:pPr>
      <w:r>
        <w:rPr>
          <w:b/>
        </w:rPr>
        <w:t>Организация освещения улиц</w:t>
      </w:r>
    </w:p>
    <w:p w:rsidR="0095548A" w:rsidRDefault="0095548A" w:rsidP="0095548A">
      <w:pPr>
        <w:jc w:val="both"/>
      </w:pPr>
      <w:r>
        <w:tab/>
        <w:t>На территории Ясеновского сельского поселения в настоящее время функционируют 111 фонарей уличного освещения (70 - с. Ясеновка, 41 - с. Хвощеватое).</w:t>
      </w:r>
    </w:p>
    <w:p w:rsidR="0095548A" w:rsidRDefault="0095548A" w:rsidP="0095548A">
      <w:pPr>
        <w:jc w:val="both"/>
      </w:pPr>
      <w:r>
        <w:t>В 2021 году были установлены 12 фонарей, с установкой новой линии, расходы составили.</w:t>
      </w:r>
    </w:p>
    <w:p w:rsidR="0095548A" w:rsidRDefault="0095548A" w:rsidP="0095548A">
      <w:pPr>
        <w:ind w:firstLine="708"/>
        <w:jc w:val="both"/>
      </w:pPr>
      <w:r>
        <w:t>Ремонт фонарей и замена лампочек уличного освещения производится по заявкам жителей. Обслуживание уличного освещения проводится за счет средств администрации. Для оплаты уличного освещения были выделены денежные средства из областного бюджета в сумме.</w:t>
      </w:r>
    </w:p>
    <w:p w:rsidR="0095548A" w:rsidRDefault="0095548A" w:rsidP="0095548A">
      <w:pPr>
        <w:ind w:firstLine="708"/>
        <w:jc w:val="both"/>
      </w:pPr>
    </w:p>
    <w:p w:rsidR="0095548A" w:rsidRDefault="0095548A" w:rsidP="0095548A">
      <w:pPr>
        <w:jc w:val="both"/>
        <w:rPr>
          <w:b/>
        </w:rPr>
      </w:pPr>
      <w:r>
        <w:rPr>
          <w:b/>
        </w:rPr>
        <w:t>Благоустройство.</w:t>
      </w:r>
    </w:p>
    <w:p w:rsidR="0095548A" w:rsidRDefault="0095548A" w:rsidP="0095548A">
      <w:pPr>
        <w:ind w:firstLine="708"/>
        <w:jc w:val="both"/>
      </w:pPr>
      <w:r>
        <w:t>Наиболее кропотливой являлась и является на сегодня работа по наведению порядка на территории поселения. Неоднократно проводились субботники. Работниками администрации, культуры, постоянно поддерживался порядок в центр села Ясеновка. Благодаря активной части населения, а также учащимися школы произвели очистку от сорной растительности территории парка в х. Хвощеватое. Жителями села регулярно проводилась очистка от бытового и растительного мусора придомовых территорий. Произведен косметический ремонт памятника в х. Хвощеватое. Благоустройство кладбищ и могилы солдата погибшего в годы войны. Сбор мусор по обочинам дорог территории поселения.</w:t>
      </w:r>
    </w:p>
    <w:p w:rsidR="0095548A" w:rsidRDefault="0095548A" w:rsidP="0095548A">
      <w:pPr>
        <w:ind w:firstLine="708"/>
        <w:jc w:val="both"/>
      </w:pPr>
      <w:r>
        <w:t>В 2021 был получен порубочный билет и произведен спил 4 сухих деревьев за счет средств местной администрации в сумме.</w:t>
      </w:r>
      <w:r>
        <w:tab/>
        <w:t xml:space="preserve"> </w:t>
      </w:r>
    </w:p>
    <w:p w:rsidR="0095548A" w:rsidRDefault="0095548A" w:rsidP="0095548A">
      <w:pPr>
        <w:ind w:firstLine="708"/>
        <w:jc w:val="both"/>
      </w:pPr>
      <w:r>
        <w:t xml:space="preserve">Работниками администрации и культуры была проведена работа по благоустройству прилегающей территории к памятнику погибшим односельчанам в годы ВОВ, были высажены 30 саженцев туя. </w:t>
      </w:r>
    </w:p>
    <w:p w:rsidR="0095548A" w:rsidRDefault="0095548A" w:rsidP="0095548A">
      <w:pPr>
        <w:ind w:firstLine="708"/>
        <w:jc w:val="both"/>
      </w:pPr>
      <w:r>
        <w:t>Также установлена в отчетном году детская игровая площадка в х. Хвощеватое ул. Гагарина на приобретение и установку были выделены денежные средства партией Единая в сумме и средства местной администрации.</w:t>
      </w:r>
    </w:p>
    <w:p w:rsidR="0095548A" w:rsidRDefault="0095548A" w:rsidP="0095548A">
      <w:pPr>
        <w:ind w:firstLine="708"/>
        <w:jc w:val="both"/>
      </w:pPr>
      <w:r>
        <w:t xml:space="preserve">По программе Образ Будущего в х. Хвощеватое была установлена изгородь на кладбище 3 стороны (боковые и тыльная, лицевая установлена ранее) сумма составила приобретены материалы. Основная вся работа выполнялась жителями. Большое им спасибо всем это не только работоспособное население, но и дети, старики. </w:t>
      </w:r>
    </w:p>
    <w:p w:rsidR="0095548A" w:rsidRDefault="0095548A" w:rsidP="0095548A">
      <w:pPr>
        <w:ind w:firstLine="708"/>
        <w:jc w:val="both"/>
      </w:pPr>
      <w:r>
        <w:t xml:space="preserve">За счет </w:t>
      </w:r>
      <w:proofErr w:type="gramStart"/>
      <w:r>
        <w:t>средств</w:t>
      </w:r>
      <w:proofErr w:type="gramEnd"/>
      <w:r>
        <w:t xml:space="preserve"> выделенных партией Единая Россия с сумме были приобретены скамейки.</w:t>
      </w:r>
    </w:p>
    <w:p w:rsidR="0095548A" w:rsidRDefault="0095548A" w:rsidP="0095548A">
      <w:pPr>
        <w:ind w:firstLine="708"/>
        <w:jc w:val="both"/>
      </w:pPr>
    </w:p>
    <w:p w:rsidR="0095548A" w:rsidRDefault="0095548A" w:rsidP="0095548A">
      <w:pPr>
        <w:ind w:firstLine="708"/>
        <w:jc w:val="both"/>
      </w:pPr>
      <w:r>
        <w:rPr>
          <w:b/>
        </w:rPr>
        <w:lastRenderedPageBreak/>
        <w:t>Х</w:t>
      </w:r>
      <w:r>
        <w:t xml:space="preserve">очется сказать спасибо всем жителям, ученикам и учителям наших школ, работникам администрации, культуры, которые приняли активное участие в благоустройстве сел. </w:t>
      </w:r>
    </w:p>
    <w:p w:rsidR="0095548A" w:rsidRDefault="0095548A" w:rsidP="0095548A">
      <w:pPr>
        <w:spacing w:before="100" w:beforeAutospacing="1"/>
        <w:jc w:val="both"/>
        <w:rPr>
          <w:b/>
        </w:rPr>
      </w:pPr>
      <w:r>
        <w:rPr>
          <w:b/>
        </w:rPr>
        <w:t xml:space="preserve">Пожарная безопасность </w:t>
      </w:r>
    </w:p>
    <w:p w:rsidR="0095548A" w:rsidRDefault="0095548A" w:rsidP="0095548A">
      <w:pPr>
        <w:jc w:val="both"/>
      </w:pPr>
      <w:r>
        <w:tab/>
        <w:t xml:space="preserve">Большое внимание администрация уделяет вопросам пожарной безопасности проживающего населения. На территории поселения находятся 5 пожарных резервуаров, заполненные водой. В селе к огню стали относиться с большей осторожностью. Проблемой остается выгорание сухой растительности. Специалистами администрации проводились профилактические беседы и вручались памятки по правилам пожарной безопасности в быту, с гражданами склонными к правонарушениям в этой области. </w:t>
      </w:r>
    </w:p>
    <w:p w:rsidR="0095548A" w:rsidRDefault="0095548A" w:rsidP="0095548A">
      <w:pPr>
        <w:ind w:firstLine="708"/>
        <w:jc w:val="both"/>
      </w:pPr>
      <w:r>
        <w:t xml:space="preserve">В 2021 году на территории поселения было зафиксировано 1 возгорание-  сухая </w:t>
      </w:r>
      <w:proofErr w:type="gramStart"/>
      <w:r>
        <w:t>трава  В</w:t>
      </w:r>
      <w:proofErr w:type="gramEnd"/>
      <w:r>
        <w:t xml:space="preserve"> 2021 году был установлен пожарный гидрант с. Ясеновка ул. Первомайская. </w:t>
      </w:r>
    </w:p>
    <w:p w:rsidR="0095548A" w:rsidRDefault="0095548A" w:rsidP="0095548A">
      <w:pPr>
        <w:ind w:firstLine="708"/>
        <w:jc w:val="both"/>
      </w:pPr>
      <w:r>
        <w:t>Большое внимание администрация уделяет работе с многодетными семьями, а также с семьями, которые ранее стояли на учете. Постоянно проводилась разъяснительная работа с родителями по надлежащему исполнению родительских обязанностей, поддержания чистоты и порядка в жилом помещении.</w:t>
      </w:r>
    </w:p>
    <w:p w:rsidR="0095548A" w:rsidRDefault="0095548A" w:rsidP="0095548A">
      <w:pPr>
        <w:spacing w:before="100" w:beforeAutospacing="1"/>
        <w:jc w:val="both"/>
        <w:rPr>
          <w:b/>
          <w:bCs/>
        </w:rPr>
      </w:pPr>
      <w:r>
        <w:rPr>
          <w:b/>
          <w:bCs/>
        </w:rPr>
        <w:t>Содействие развитию сельскохозяйственного производства</w:t>
      </w:r>
    </w:p>
    <w:p w:rsidR="0095548A" w:rsidRDefault="0095548A" w:rsidP="0095548A">
      <w:pPr>
        <w:jc w:val="both"/>
      </w:pPr>
      <w:r>
        <w:tab/>
        <w:t xml:space="preserve">Сельское хозяйство в поселении представляют: группа компаний Агроэко, АПРОТЕК «Павловская Нива», ООО Хвощеватое, ООО Гранат, глава КФХ Понкин В.П., глава КФХ Медведев А.В., глава КФХ Ткачев С.Н. </w:t>
      </w:r>
    </w:p>
    <w:p w:rsidR="0095548A" w:rsidRDefault="0095548A" w:rsidP="0095548A">
      <w:pPr>
        <w:jc w:val="both"/>
        <w:rPr>
          <w:b/>
          <w:bCs/>
        </w:rPr>
      </w:pPr>
    </w:p>
    <w:p w:rsidR="0095548A" w:rsidRDefault="0095548A" w:rsidP="0095548A">
      <w:pPr>
        <w:jc w:val="both"/>
      </w:pPr>
      <w:r>
        <w:rPr>
          <w:b/>
          <w:bCs/>
        </w:rPr>
        <w:t>Культура</w:t>
      </w:r>
      <w:r>
        <w:br/>
      </w:r>
      <w:r>
        <w:tab/>
        <w:t xml:space="preserve">Для обеспечения культурного обслуживания населения в сельском поселении работает два Дома культуры и сельская библиотека. Численность работников культуры – 4 человека. Расходы на обеспечение и содержание работников культуры составили. Хочется поблагодарить работников культуры за их работу в сложившейся ситуации, им приходится все мероприятия проводить в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, режиме всего 123. Работа культуры осуществляется по утвержденной социально-культурной программе. За 2021 год работниками культуры, а также активистами наших сел на территории поселения были проведены следующие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праздники: Новогодний Бал маскарад, Международный женский день, День Победы, День села, День России, День защиты детей, День пожилых людей и другие. </w:t>
      </w:r>
    </w:p>
    <w:p w:rsidR="0095548A" w:rsidRDefault="0095548A" w:rsidP="0095548A">
      <w:pPr>
        <w:ind w:firstLine="708"/>
        <w:jc w:val="both"/>
      </w:pPr>
      <w:r>
        <w:t>9 мая очень значимая дата для всех жителей нашей страны и в частности для нашего поселения. И этот праздник пришлось провести с привлечением ограниченного числа людей, как принято возложение цветов несмотря ни на что состоялось и проведение небольшого концерта на улице. Вручение продуктовых наборов вдовам.</w:t>
      </w:r>
    </w:p>
    <w:p w:rsidR="0095548A" w:rsidRDefault="0095548A" w:rsidP="0095548A">
      <w:pPr>
        <w:ind w:firstLine="708"/>
        <w:jc w:val="both"/>
      </w:pPr>
      <w:r>
        <w:t>Поздравление выпускников школы.</w:t>
      </w:r>
    </w:p>
    <w:p w:rsidR="0095548A" w:rsidRDefault="0095548A" w:rsidP="0095548A">
      <w:pPr>
        <w:ind w:firstLine="708"/>
        <w:jc w:val="both"/>
      </w:pPr>
      <w:r>
        <w:t>В 2021 году удалось провести праздничные мероприятия с привлечением небольшого количества людей:</w:t>
      </w:r>
    </w:p>
    <w:p w:rsidR="0095548A" w:rsidRDefault="0095548A" w:rsidP="0095548A">
      <w:pPr>
        <w:ind w:firstLine="708"/>
        <w:jc w:val="both"/>
      </w:pPr>
      <w:r>
        <w:t>День России,</w:t>
      </w:r>
    </w:p>
    <w:p w:rsidR="0095548A" w:rsidRDefault="0095548A" w:rsidP="0095548A">
      <w:pPr>
        <w:ind w:firstLine="708"/>
        <w:jc w:val="both"/>
      </w:pPr>
      <w:r>
        <w:t xml:space="preserve"> Возложение цветов 22 июня значимая дата для каждого жителя нашей страны, 80 лет со дня начала Великой Отечественной Войны</w:t>
      </w:r>
    </w:p>
    <w:p w:rsidR="0095548A" w:rsidRDefault="0095548A" w:rsidP="0095548A">
      <w:pPr>
        <w:ind w:firstLine="708"/>
        <w:jc w:val="both"/>
      </w:pPr>
      <w:r>
        <w:t>Поздравление пенсионеров с днем пожилого человека и вручение продуктовых наборов, приобретенных компанией Агроэко,</w:t>
      </w:r>
    </w:p>
    <w:p w:rsidR="0095548A" w:rsidRDefault="0095548A" w:rsidP="0095548A">
      <w:pPr>
        <w:ind w:firstLine="708"/>
        <w:jc w:val="both"/>
      </w:pPr>
      <w:r>
        <w:t>Новый год.</w:t>
      </w:r>
    </w:p>
    <w:p w:rsidR="0095548A" w:rsidRDefault="0095548A" w:rsidP="0095548A">
      <w:pPr>
        <w:ind w:firstLine="708"/>
        <w:jc w:val="both"/>
      </w:pPr>
      <w:r>
        <w:t>В 2021 году были приобретены: нетбук для Хвощеватовского СДК стоимостью за счет выделенных средств партией Единая Россия, за счет средств администрации поселения приобретены сценические костюмы стоимостью.</w:t>
      </w:r>
    </w:p>
    <w:p w:rsidR="0095548A" w:rsidRDefault="0095548A" w:rsidP="0095548A">
      <w:pPr>
        <w:ind w:firstLine="708"/>
        <w:jc w:val="both"/>
      </w:pPr>
      <w:r>
        <w:t>На территории поселения расположены 2-а общеобразовательных учреждения.</w:t>
      </w:r>
    </w:p>
    <w:p w:rsidR="0095548A" w:rsidRDefault="0095548A" w:rsidP="0095548A">
      <w:pPr>
        <w:ind w:firstLine="708"/>
        <w:jc w:val="both"/>
      </w:pPr>
      <w:r>
        <w:t>Также на территории расположены два фельдшерско-акушерских пункта. В 2021 году возобновил работу ФАП в х. Хвощеватое.</w:t>
      </w:r>
    </w:p>
    <w:p w:rsidR="0095548A" w:rsidRDefault="0095548A" w:rsidP="0095548A">
      <w:pPr>
        <w:ind w:firstLine="708"/>
        <w:jc w:val="both"/>
      </w:pPr>
      <w:r>
        <w:lastRenderedPageBreak/>
        <w:t>Торговое обслуживание населения представлено пятью торговыми точками. Каждую пятницу в населенных пунктах работает выездная торговля. Существующих торговых точек вполне достаточно для сел и ассортимент товара полностью удовлетворяет спрос жителей.</w:t>
      </w:r>
    </w:p>
    <w:p w:rsidR="0095548A" w:rsidRDefault="0095548A" w:rsidP="0095548A">
      <w:pPr>
        <w:ind w:firstLine="708"/>
        <w:jc w:val="both"/>
      </w:pPr>
      <w:r>
        <w:t xml:space="preserve">Услуги почтовой связи оказываются почтовыми отделениями, где занято сейчас 3 человека. </w:t>
      </w:r>
    </w:p>
    <w:p w:rsidR="0095548A" w:rsidRDefault="0095548A" w:rsidP="0095548A">
      <w:pPr>
        <w:ind w:firstLine="708"/>
        <w:jc w:val="both"/>
      </w:pPr>
      <w:r>
        <w:t>На территории поселения трудится 1 социальный работник по обслуживанию одиноких и престарелых граждан, на их попечении находится 12 человека.</w:t>
      </w:r>
    </w:p>
    <w:p w:rsidR="0095548A" w:rsidRDefault="0095548A" w:rsidP="0095548A">
      <w:pPr>
        <w:jc w:val="both"/>
      </w:pPr>
      <w:r>
        <w:tab/>
      </w:r>
    </w:p>
    <w:p w:rsidR="0095548A" w:rsidRDefault="0095548A" w:rsidP="0095548A">
      <w:pPr>
        <w:jc w:val="center"/>
      </w:pPr>
      <w:r>
        <w:t>Уважаемые депутаты и жители!</w:t>
      </w:r>
    </w:p>
    <w:p w:rsidR="0095548A" w:rsidRDefault="0095548A" w:rsidP="0095548A">
      <w:pPr>
        <w:spacing w:before="100" w:beforeAutospacing="1"/>
        <w:ind w:firstLine="708"/>
        <w:jc w:val="both"/>
      </w:pPr>
      <w:r>
        <w:t xml:space="preserve">Несмотря на ряд решенных вопросов, важными проблемами остаются дальнейшее развитие и благоустройство поселения. </w:t>
      </w:r>
      <w:r>
        <w:br/>
        <w:t xml:space="preserve">Приоритетные направления на 2022 год: </w:t>
      </w:r>
    </w:p>
    <w:p w:rsidR="0095548A" w:rsidRDefault="0095548A" w:rsidP="0095548A">
      <w:pPr>
        <w:jc w:val="both"/>
      </w:pPr>
      <w:r>
        <w:t>1. Активизировать работу по увеличению местных налогов и сборов.</w:t>
      </w:r>
    </w:p>
    <w:p w:rsidR="0095548A" w:rsidRDefault="0095548A" w:rsidP="0095548A">
      <w:pPr>
        <w:jc w:val="both"/>
      </w:pPr>
      <w:r>
        <w:t>2. По мере поступления денежных средств муниципального дорожного фонда продолжить ямочный ремонт по улице села Ясеновка.</w:t>
      </w:r>
    </w:p>
    <w:p w:rsidR="0095548A" w:rsidRDefault="0095548A" w:rsidP="0095548A">
      <w:pPr>
        <w:jc w:val="both"/>
      </w:pPr>
      <w:r>
        <w:t>3. Активизировать работы по отсыпке автомобильных дорог общего пользования местного значения х.Хвощеватое за счет средств областного и местного бюджетов.</w:t>
      </w:r>
    </w:p>
    <w:p w:rsidR="0095548A" w:rsidRDefault="0095548A" w:rsidP="0095548A">
      <w:pPr>
        <w:jc w:val="both"/>
      </w:pPr>
      <w:r>
        <w:t>4.Продолжить подготовку проектно-сметной документации по строительству водопроводных сетей в х. Хвощеватое.</w:t>
      </w:r>
    </w:p>
    <w:p w:rsidR="0095548A" w:rsidRDefault="0095548A" w:rsidP="0095548A">
      <w:pPr>
        <w:jc w:val="both"/>
      </w:pPr>
      <w:r>
        <w:t>5. Модернизации уличного освещения;</w:t>
      </w:r>
    </w:p>
    <w:p w:rsidR="0095548A" w:rsidRDefault="0095548A" w:rsidP="0095548A">
      <w:pPr>
        <w:jc w:val="both"/>
      </w:pPr>
      <w:r>
        <w:t>6. Планируется спил деревьев (сухостоев), являющихся угрозой для жизни населения;</w:t>
      </w:r>
    </w:p>
    <w:p w:rsidR="0095548A" w:rsidRDefault="0095548A" w:rsidP="0095548A">
      <w:pPr>
        <w:jc w:val="both"/>
      </w:pPr>
      <w:r>
        <w:t xml:space="preserve"> 7. Получить электронную подпись для оформления нотариальных сделок.</w:t>
      </w:r>
    </w:p>
    <w:p w:rsidR="0095548A" w:rsidRDefault="0095548A" w:rsidP="0095548A">
      <w:pPr>
        <w:jc w:val="both"/>
      </w:pPr>
      <w:r>
        <w:t>8. Продолжить ремонт водопроводных сетей с. Ясеновка.</w:t>
      </w:r>
    </w:p>
    <w:p w:rsidR="0095548A" w:rsidRDefault="0095548A" w:rsidP="0095548A">
      <w:pPr>
        <w:jc w:val="both"/>
      </w:pPr>
      <w:r>
        <w:t>9. Ремонт памятника воинам погибшим в годы гражданской войны.</w:t>
      </w:r>
    </w:p>
    <w:p w:rsidR="0095548A" w:rsidRDefault="0095548A" w:rsidP="0095548A">
      <w:pPr>
        <w:jc w:val="both"/>
      </w:pPr>
      <w:r>
        <w:t>10. Проводить работы по благоустройству населенных пунктов, вырубку и очистку территорий кладбищ, содержание в надлежащем виде памятников погибшим односельчанам и все это с вашей помощью уважаемые жители, так как в одиночку с этим мы не справимся.</w:t>
      </w:r>
    </w:p>
    <w:p w:rsidR="0095548A" w:rsidRDefault="0095548A" w:rsidP="0095548A">
      <w:pPr>
        <w:jc w:val="both"/>
      </w:pPr>
      <w:r>
        <w:t>11.Оформление в собственность здания дома культуры, кладбища с. Ясеновка, 11 прудов с. Ясеновка.</w:t>
      </w:r>
    </w:p>
    <w:p w:rsidR="0095548A" w:rsidRDefault="0095548A" w:rsidP="0095548A">
      <w:pPr>
        <w:jc w:val="both"/>
        <w:rPr>
          <w:color w:val="000000"/>
        </w:rPr>
      </w:pPr>
      <w:r>
        <w:rPr>
          <w:color w:val="000000"/>
        </w:rPr>
        <w:tab/>
        <w:t>Хочу выразить благодарность работникам Администрации сельского поселения, которые стремятся в полном объеме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жизнеспособным.</w:t>
      </w:r>
    </w:p>
    <w:p w:rsidR="0095548A" w:rsidRDefault="0095548A" w:rsidP="0095548A">
      <w:pPr>
        <w:jc w:val="both"/>
        <w:rPr>
          <w:color w:val="000000"/>
        </w:rPr>
      </w:pPr>
      <w:r>
        <w:rPr>
          <w:color w:val="000000"/>
        </w:rPr>
        <w:tab/>
        <w:t>В заключении хотелось поблагодарить районную администрацию, лично главу администрации Калачеевского муниципального района Котолевского Н.Т. и заместителей главы администрации за ту помощь и поддержку, которая была оказана в 2021 году, а также руководителей всех областных, федеральных структур за консультации по возникающим вопросам, направленных на выполнение мероприятий, улучшение жизни жителей нашего поселения.</w:t>
      </w:r>
    </w:p>
    <w:p w:rsidR="0095548A" w:rsidRDefault="0095548A" w:rsidP="0095548A">
      <w:pPr>
        <w:jc w:val="both"/>
        <w:rPr>
          <w:color w:val="000000"/>
        </w:rPr>
      </w:pPr>
      <w:r>
        <w:rPr>
          <w:color w:val="000000"/>
        </w:rPr>
        <w:tab/>
        <w:t xml:space="preserve">А также наших руководителей предприятий, организаций, депутатов, руководителей учреждений (школ, </w:t>
      </w:r>
      <w:proofErr w:type="spellStart"/>
      <w:r>
        <w:rPr>
          <w:color w:val="000000"/>
        </w:rPr>
        <w:t>ФАПов</w:t>
      </w:r>
      <w:proofErr w:type="spellEnd"/>
      <w:r>
        <w:rPr>
          <w:color w:val="000000"/>
        </w:rPr>
        <w:t xml:space="preserve">, клубов), предприятия торговли за помощь населению и администрации поселения в работе. </w:t>
      </w:r>
    </w:p>
    <w:p w:rsidR="0095548A" w:rsidRDefault="0095548A" w:rsidP="0095548A">
      <w:pPr>
        <w:jc w:val="both"/>
        <w:rPr>
          <w:color w:val="000000"/>
        </w:rPr>
      </w:pPr>
      <w:r>
        <w:rPr>
          <w:color w:val="000000"/>
        </w:rPr>
        <w:tab/>
      </w:r>
    </w:p>
    <w:p w:rsidR="0095548A" w:rsidRDefault="0095548A" w:rsidP="0095548A">
      <w:pPr>
        <w:spacing w:after="160"/>
        <w:jc w:val="both"/>
        <w:rPr>
          <w:color w:val="000000"/>
        </w:rPr>
      </w:pPr>
      <w:r>
        <w:rPr>
          <w:color w:val="000000"/>
        </w:rPr>
        <w:tab/>
        <w:t>Огромное Вам всем спасибо и спасибо за внимание!</w:t>
      </w:r>
    </w:p>
    <w:p w:rsidR="0095548A" w:rsidRDefault="0095548A" w:rsidP="0095548A">
      <w:pPr>
        <w:spacing w:before="100" w:beforeAutospacing="1" w:after="100" w:afterAutospacing="1"/>
        <w:jc w:val="both"/>
      </w:pPr>
      <w:r>
        <w:br/>
      </w:r>
    </w:p>
    <w:p w:rsidR="0095548A" w:rsidRDefault="0095548A" w:rsidP="0095548A"/>
    <w:p w:rsidR="0095548A" w:rsidRDefault="0095548A" w:rsidP="0095548A">
      <w:pPr>
        <w:pStyle w:val="a4"/>
        <w:ind w:hanging="720"/>
        <w:rPr>
          <w:b/>
        </w:rPr>
      </w:pPr>
    </w:p>
    <w:p w:rsidR="0095548A" w:rsidRDefault="0095548A" w:rsidP="0095548A">
      <w:pPr>
        <w:pStyle w:val="a4"/>
        <w:ind w:hanging="720"/>
        <w:rPr>
          <w:b/>
        </w:rPr>
      </w:pPr>
    </w:p>
    <w:p w:rsidR="0095548A" w:rsidRDefault="0095548A" w:rsidP="0095548A">
      <w:pPr>
        <w:pStyle w:val="a4"/>
        <w:ind w:hanging="720"/>
        <w:rPr>
          <w:b/>
        </w:rPr>
      </w:pPr>
    </w:p>
    <w:p w:rsidR="0095548A" w:rsidRDefault="0095548A" w:rsidP="0095548A"/>
    <w:p w:rsidR="001640BF" w:rsidRDefault="001640BF"/>
    <w:sectPr w:rsidR="0016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45"/>
    <w:rsid w:val="001640BF"/>
    <w:rsid w:val="0095548A"/>
    <w:rsid w:val="00C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8F448-15DE-4066-B213-ACA53F4D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48A"/>
    <w:pPr>
      <w:spacing w:before="120" w:after="120" w:line="384" w:lineRule="atLeast"/>
    </w:pPr>
  </w:style>
  <w:style w:type="paragraph" w:styleId="a4">
    <w:name w:val="List Paragraph"/>
    <w:basedOn w:val="a"/>
    <w:uiPriority w:val="34"/>
    <w:qFormat/>
    <w:rsid w:val="0095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2621</Words>
  <Characters>14943</Characters>
  <Application>Microsoft Office Word</Application>
  <DocSecurity>0</DocSecurity>
  <Lines>124</Lines>
  <Paragraphs>35</Paragraphs>
  <ScaleCrop>false</ScaleCrop>
  <Company/>
  <LinksUpToDate>false</LinksUpToDate>
  <CharactersWithSpaces>17529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</cp:revision>
  <dcterms:created xsi:type="dcterms:W3CDTF">2023-07-04T13:10:00Z</dcterms:created>
  <dcterms:modified xsi:type="dcterms:W3CDTF">2023-07-04T13:10:00Z</dcterms:modified>
</cp:coreProperties>
</file>